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F6E" w:rsidRPr="006E6F6E" w:rsidRDefault="006E6F6E" w:rsidP="006E6F6E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E6F6E">
        <w:rPr>
          <w:rFonts w:ascii="Times New Roman" w:hAnsi="Times New Roman" w:cs="Times New Roman"/>
          <w:b/>
          <w:sz w:val="24"/>
          <w:szCs w:val="24"/>
        </w:rPr>
        <w:t>МБУ ДО ДЮСШ № 3 « Атлет »</w:t>
      </w:r>
    </w:p>
    <w:p w:rsidR="006E6F6E" w:rsidRPr="006E6F6E" w:rsidRDefault="006E6F6E" w:rsidP="006E6F6E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E6F6E" w:rsidRPr="006E6F6E" w:rsidRDefault="006E6F6E" w:rsidP="006E6F6E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E6F6E" w:rsidRPr="006E6F6E" w:rsidRDefault="006E6F6E" w:rsidP="006E6F6E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E6F6E" w:rsidRPr="006E6F6E" w:rsidRDefault="006E6F6E" w:rsidP="006E6F6E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E6F6E" w:rsidRPr="006E6F6E" w:rsidRDefault="006E6F6E" w:rsidP="006E6F6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6F6E">
        <w:rPr>
          <w:rFonts w:ascii="Times New Roman" w:hAnsi="Times New Roman" w:cs="Times New Roman"/>
          <w:sz w:val="24"/>
          <w:szCs w:val="24"/>
        </w:rPr>
        <w:t>Методический доклад на тему:</w:t>
      </w:r>
      <w:r w:rsidRPr="006E6F6E">
        <w:rPr>
          <w:rFonts w:ascii="Times New Roman" w:hAnsi="Times New Roman" w:cs="Times New Roman"/>
          <w:b/>
          <w:bCs/>
          <w:sz w:val="24"/>
          <w:szCs w:val="24"/>
        </w:rPr>
        <w:t xml:space="preserve"> «Возрастные особенности развития физических качеств детей </w:t>
      </w:r>
      <w:r w:rsidR="00C40D44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6E6F6E">
        <w:rPr>
          <w:rFonts w:ascii="Times New Roman" w:hAnsi="Times New Roman" w:cs="Times New Roman"/>
          <w:b/>
          <w:bCs/>
          <w:sz w:val="24"/>
          <w:szCs w:val="24"/>
        </w:rPr>
        <w:t>-1</w:t>
      </w:r>
      <w:r w:rsidR="00C40D4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6E6F6E">
        <w:rPr>
          <w:rFonts w:ascii="Times New Roman" w:hAnsi="Times New Roman" w:cs="Times New Roman"/>
          <w:b/>
          <w:bCs/>
          <w:sz w:val="24"/>
          <w:szCs w:val="24"/>
        </w:rPr>
        <w:t xml:space="preserve"> лет»</w:t>
      </w:r>
    </w:p>
    <w:p w:rsidR="006E6F6E" w:rsidRPr="006E6F6E" w:rsidRDefault="006E6F6E" w:rsidP="006E6F6E">
      <w:pPr>
        <w:pStyle w:val="a6"/>
        <w:spacing w:before="10"/>
        <w:ind w:left="0" w:firstLine="0"/>
        <w:rPr>
          <w:b/>
          <w:color w:val="FF0000"/>
          <w:sz w:val="24"/>
          <w:szCs w:val="24"/>
        </w:rPr>
      </w:pPr>
    </w:p>
    <w:p w:rsidR="006E6F6E" w:rsidRPr="006E6F6E" w:rsidRDefault="006E6F6E" w:rsidP="006E6F6E">
      <w:pPr>
        <w:pStyle w:val="c3"/>
        <w:shd w:val="clear" w:color="auto" w:fill="FFFFFF"/>
        <w:spacing w:before="0" w:beforeAutospacing="0" w:after="0" w:afterAutospacing="0"/>
        <w:ind w:firstLine="710"/>
        <w:jc w:val="center"/>
        <w:rPr>
          <w:b/>
          <w:bCs/>
          <w:color w:val="FF0000"/>
        </w:rPr>
      </w:pPr>
    </w:p>
    <w:p w:rsidR="006E6F6E" w:rsidRPr="006E6F6E" w:rsidRDefault="006E6F6E" w:rsidP="006E6F6E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E6F6E" w:rsidRPr="006E6F6E" w:rsidRDefault="006E6F6E" w:rsidP="006E6F6E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E6F6E" w:rsidRPr="006E6F6E" w:rsidRDefault="006E6F6E" w:rsidP="006E6F6E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E6F6E" w:rsidRPr="006E6F6E" w:rsidRDefault="006E6F6E" w:rsidP="006E6F6E">
      <w:pPr>
        <w:rPr>
          <w:rFonts w:ascii="Times New Roman" w:hAnsi="Times New Roman" w:cs="Times New Roman"/>
          <w:b/>
          <w:sz w:val="24"/>
          <w:szCs w:val="24"/>
        </w:rPr>
      </w:pPr>
    </w:p>
    <w:p w:rsidR="006E6F6E" w:rsidRPr="006E6F6E" w:rsidRDefault="006E6F6E" w:rsidP="006E6F6E">
      <w:pPr>
        <w:rPr>
          <w:rFonts w:ascii="Times New Roman" w:hAnsi="Times New Roman" w:cs="Times New Roman"/>
          <w:b/>
          <w:sz w:val="24"/>
          <w:szCs w:val="24"/>
        </w:rPr>
      </w:pPr>
    </w:p>
    <w:p w:rsidR="006E6F6E" w:rsidRPr="006E6F6E" w:rsidRDefault="006E6F6E" w:rsidP="006E6F6E">
      <w:pPr>
        <w:rPr>
          <w:rFonts w:ascii="Times New Roman" w:hAnsi="Times New Roman" w:cs="Times New Roman"/>
          <w:b/>
          <w:sz w:val="24"/>
          <w:szCs w:val="24"/>
        </w:rPr>
      </w:pPr>
    </w:p>
    <w:p w:rsidR="006E6F6E" w:rsidRPr="006E6F6E" w:rsidRDefault="006E6F6E" w:rsidP="006E6F6E">
      <w:pPr>
        <w:rPr>
          <w:rFonts w:ascii="Times New Roman" w:hAnsi="Times New Roman" w:cs="Times New Roman"/>
          <w:b/>
          <w:sz w:val="24"/>
          <w:szCs w:val="24"/>
        </w:rPr>
      </w:pPr>
    </w:p>
    <w:p w:rsidR="006E6F6E" w:rsidRPr="006E6F6E" w:rsidRDefault="006E6F6E" w:rsidP="006E6F6E">
      <w:pPr>
        <w:rPr>
          <w:rFonts w:ascii="Times New Roman" w:hAnsi="Times New Roman" w:cs="Times New Roman"/>
          <w:b/>
          <w:sz w:val="24"/>
          <w:szCs w:val="24"/>
        </w:rPr>
      </w:pPr>
    </w:p>
    <w:p w:rsidR="006E6F6E" w:rsidRPr="006E6F6E" w:rsidRDefault="006E6F6E" w:rsidP="006E6F6E">
      <w:pPr>
        <w:rPr>
          <w:rFonts w:ascii="Times New Roman" w:hAnsi="Times New Roman" w:cs="Times New Roman"/>
          <w:b/>
          <w:sz w:val="24"/>
          <w:szCs w:val="24"/>
        </w:rPr>
      </w:pPr>
    </w:p>
    <w:p w:rsidR="006E6F6E" w:rsidRPr="006E6F6E" w:rsidRDefault="006E6F6E" w:rsidP="006E6F6E">
      <w:pPr>
        <w:jc w:val="right"/>
        <w:rPr>
          <w:rFonts w:ascii="Times New Roman" w:hAnsi="Times New Roman" w:cs="Times New Roman"/>
          <w:sz w:val="24"/>
          <w:szCs w:val="24"/>
        </w:rPr>
      </w:pPr>
      <w:r w:rsidRPr="006E6F6E">
        <w:rPr>
          <w:rFonts w:ascii="Times New Roman" w:hAnsi="Times New Roman" w:cs="Times New Roman"/>
          <w:sz w:val="24"/>
          <w:szCs w:val="24"/>
        </w:rPr>
        <w:t xml:space="preserve">выполнил: </w:t>
      </w:r>
    </w:p>
    <w:p w:rsidR="006E6F6E" w:rsidRPr="006E6F6E" w:rsidRDefault="006E6F6E" w:rsidP="006E6F6E">
      <w:pPr>
        <w:jc w:val="right"/>
        <w:rPr>
          <w:rFonts w:ascii="Times New Roman" w:hAnsi="Times New Roman" w:cs="Times New Roman"/>
          <w:sz w:val="24"/>
          <w:szCs w:val="24"/>
        </w:rPr>
      </w:pPr>
      <w:r w:rsidRPr="006E6F6E">
        <w:rPr>
          <w:rFonts w:ascii="Times New Roman" w:hAnsi="Times New Roman" w:cs="Times New Roman"/>
          <w:sz w:val="24"/>
          <w:szCs w:val="24"/>
        </w:rPr>
        <w:t>тренер – преподаватель</w:t>
      </w:r>
    </w:p>
    <w:p w:rsidR="006E6F6E" w:rsidRPr="006E6F6E" w:rsidRDefault="006E6F6E" w:rsidP="006E6F6E">
      <w:pPr>
        <w:jc w:val="right"/>
        <w:rPr>
          <w:rFonts w:ascii="Times New Roman" w:hAnsi="Times New Roman" w:cs="Times New Roman"/>
          <w:sz w:val="24"/>
          <w:szCs w:val="24"/>
        </w:rPr>
      </w:pPr>
      <w:r w:rsidRPr="006E6F6E">
        <w:rPr>
          <w:rFonts w:ascii="Times New Roman" w:hAnsi="Times New Roman" w:cs="Times New Roman"/>
          <w:sz w:val="24"/>
          <w:szCs w:val="24"/>
        </w:rPr>
        <w:t xml:space="preserve">по </w:t>
      </w:r>
      <w:r w:rsidR="00C40D44">
        <w:rPr>
          <w:rFonts w:ascii="Times New Roman" w:hAnsi="Times New Roman" w:cs="Times New Roman"/>
          <w:sz w:val="24"/>
          <w:szCs w:val="24"/>
        </w:rPr>
        <w:t xml:space="preserve">боксу </w:t>
      </w:r>
      <w:proofErr w:type="spellStart"/>
      <w:r w:rsidR="00C40D44">
        <w:rPr>
          <w:rFonts w:ascii="Times New Roman" w:hAnsi="Times New Roman" w:cs="Times New Roman"/>
          <w:sz w:val="24"/>
          <w:szCs w:val="24"/>
        </w:rPr>
        <w:t>Антохин</w:t>
      </w:r>
      <w:proofErr w:type="spellEnd"/>
      <w:r w:rsidR="00C40D44">
        <w:rPr>
          <w:rFonts w:ascii="Times New Roman" w:hAnsi="Times New Roman" w:cs="Times New Roman"/>
          <w:sz w:val="24"/>
          <w:szCs w:val="24"/>
        </w:rPr>
        <w:t xml:space="preserve"> Л.Е.</w:t>
      </w:r>
    </w:p>
    <w:p w:rsidR="006E6F6E" w:rsidRPr="006E6F6E" w:rsidRDefault="006E6F6E" w:rsidP="006E6F6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E6F6E" w:rsidRPr="006E6F6E" w:rsidRDefault="006E6F6E" w:rsidP="006E6F6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E6F6E" w:rsidRPr="006E6F6E" w:rsidRDefault="006E6F6E" w:rsidP="006E6F6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E6F6E" w:rsidRDefault="006E6F6E" w:rsidP="006E6F6E">
      <w:pPr>
        <w:jc w:val="center"/>
        <w:rPr>
          <w:b/>
          <w:sz w:val="28"/>
          <w:szCs w:val="28"/>
        </w:rPr>
      </w:pPr>
      <w:r w:rsidRPr="006E6F6E">
        <w:rPr>
          <w:rFonts w:ascii="Times New Roman" w:hAnsi="Times New Roman" w:cs="Times New Roman"/>
          <w:b/>
          <w:sz w:val="24"/>
          <w:szCs w:val="24"/>
        </w:rPr>
        <w:t>Алексин – 2025</w:t>
      </w:r>
      <w:r>
        <w:rPr>
          <w:b/>
          <w:sz w:val="28"/>
          <w:szCs w:val="28"/>
        </w:rPr>
        <w:t xml:space="preserve"> г</w:t>
      </w:r>
    </w:p>
    <w:p w:rsidR="006E6F6E" w:rsidRDefault="006E6F6E" w:rsidP="006E6F6E">
      <w:pPr>
        <w:jc w:val="center"/>
        <w:rPr>
          <w:b/>
          <w:sz w:val="28"/>
          <w:szCs w:val="28"/>
        </w:rPr>
      </w:pPr>
    </w:p>
    <w:p w:rsidR="006E6F6E" w:rsidRDefault="006E6F6E" w:rsidP="006E6F6E">
      <w:pPr>
        <w:jc w:val="center"/>
        <w:rPr>
          <w:b/>
          <w:sz w:val="28"/>
          <w:szCs w:val="28"/>
        </w:rPr>
      </w:pPr>
    </w:p>
    <w:p w:rsidR="006E6F6E" w:rsidRPr="003729C2" w:rsidRDefault="006E6F6E" w:rsidP="00200D47">
      <w:pPr>
        <w:rPr>
          <w:b/>
          <w:sz w:val="28"/>
          <w:szCs w:val="28"/>
        </w:rPr>
      </w:pPr>
    </w:p>
    <w:p w:rsidR="006E6F6E" w:rsidRDefault="006E6F6E" w:rsidP="006E6F6E">
      <w:pPr>
        <w:spacing w:line="360" w:lineRule="auto"/>
        <w:jc w:val="center"/>
        <w:rPr>
          <w:b/>
          <w:bCs/>
          <w:sz w:val="28"/>
          <w:szCs w:val="28"/>
        </w:rPr>
      </w:pPr>
      <w:r w:rsidRPr="003729C2">
        <w:rPr>
          <w:b/>
          <w:bCs/>
          <w:sz w:val="28"/>
          <w:szCs w:val="28"/>
        </w:rPr>
        <w:lastRenderedPageBreak/>
        <w:t>Содержание</w:t>
      </w:r>
    </w:p>
    <w:p w:rsidR="005B7BBB" w:rsidRPr="006E6F6E" w:rsidRDefault="005B7BBB" w:rsidP="00160668">
      <w:pPr>
        <w:spacing w:line="360" w:lineRule="auto"/>
        <w:jc w:val="both"/>
        <w:rPr>
          <w:b/>
          <w:bCs/>
          <w:sz w:val="28"/>
          <w:szCs w:val="28"/>
        </w:rPr>
      </w:pPr>
      <w:r w:rsidRPr="000F5D96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возрасте 14-17 лет физические качества детей развиваются с разной интенсивностью из-за продолжающегося полового созревания и интенсивного роста. </w:t>
      </w:r>
      <w:r w:rsidRPr="000F5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этот период наблюдается быстрый рост мышечной силы и координационных способностей</w:t>
      </w:r>
      <w:r w:rsidRPr="000F5D9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особенно у мальчиков, тогда как </w:t>
      </w:r>
      <w:r w:rsidRPr="000F5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скорости и выносливости может идти умеренными темпами</w:t>
      </w:r>
      <w:r w:rsidRPr="000F5D9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развитие физических качеств в первую очередь влияют возрастные</w:t>
      </w:r>
      <w:r w:rsidRPr="00EC169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0F5D9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физиологические процессы и регулярная двигательная активность. </w:t>
      </w:r>
    </w:p>
    <w:p w:rsidR="00C90783" w:rsidRPr="003A3CC0" w:rsidRDefault="00E73E69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3CC0">
        <w:rPr>
          <w:rFonts w:ascii="Times New Roman" w:hAnsi="Times New Roman" w:cs="Times New Roman"/>
          <w:sz w:val="28"/>
          <w:szCs w:val="28"/>
        </w:rPr>
        <w:t>П</w:t>
      </w:r>
      <w:r w:rsidR="00C90783" w:rsidRPr="003A3CC0">
        <w:rPr>
          <w:rFonts w:ascii="Times New Roman" w:hAnsi="Times New Roman" w:cs="Times New Roman"/>
          <w:sz w:val="28"/>
          <w:szCs w:val="28"/>
        </w:rPr>
        <w:t>одростковый период в возрасте 14-17 лет является важнейшим этапом развития молодого человека, в котором закладываются основы для его дальнейшего совершенствования. При правильной методике спортивные занятия в подростковом возрасте оказывают положительное</w:t>
      </w:r>
      <w:bookmarkStart w:id="0" w:name="_GoBack"/>
      <w:bookmarkEnd w:id="0"/>
      <w:r w:rsidR="00C90783" w:rsidRPr="003A3CC0">
        <w:rPr>
          <w:rFonts w:ascii="Times New Roman" w:hAnsi="Times New Roman" w:cs="Times New Roman"/>
          <w:sz w:val="28"/>
          <w:szCs w:val="28"/>
        </w:rPr>
        <w:t xml:space="preserve"> влияние на формирование организма </w:t>
      </w:r>
      <w:proofErr w:type="gramStart"/>
      <w:r w:rsidR="003A3CC0" w:rsidRPr="003A3CC0">
        <w:rPr>
          <w:rFonts w:ascii="Times New Roman" w:hAnsi="Times New Roman" w:cs="Times New Roman"/>
          <w:sz w:val="28"/>
          <w:szCs w:val="28"/>
        </w:rPr>
        <w:t>обучающи</w:t>
      </w:r>
      <w:r w:rsidR="00C90783" w:rsidRPr="003A3CC0">
        <w:rPr>
          <w:rFonts w:ascii="Times New Roman" w:hAnsi="Times New Roman" w:cs="Times New Roman"/>
          <w:sz w:val="28"/>
          <w:szCs w:val="28"/>
        </w:rPr>
        <w:t>хся</w:t>
      </w:r>
      <w:proofErr w:type="gramEnd"/>
      <w:r w:rsidR="00C90783" w:rsidRPr="003A3CC0">
        <w:rPr>
          <w:rFonts w:ascii="Times New Roman" w:hAnsi="Times New Roman" w:cs="Times New Roman"/>
          <w:sz w:val="28"/>
          <w:szCs w:val="28"/>
        </w:rPr>
        <w:t>.</w:t>
      </w:r>
    </w:p>
    <w:p w:rsidR="00C90783" w:rsidRPr="00E01AF9" w:rsidRDefault="00C90783" w:rsidP="00CF5A8D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E01AF9">
        <w:rPr>
          <w:rFonts w:ascii="Times New Roman" w:hAnsi="Times New Roman" w:cs="Times New Roman"/>
          <w:sz w:val="28"/>
          <w:szCs w:val="28"/>
        </w:rPr>
        <w:t>Рациональное планирование</w:t>
      </w:r>
      <w:r w:rsidR="00E01AF9" w:rsidRPr="00E01AF9">
        <w:rPr>
          <w:rFonts w:ascii="Times New Roman" w:hAnsi="Times New Roman" w:cs="Times New Roman"/>
          <w:sz w:val="28"/>
          <w:szCs w:val="28"/>
        </w:rPr>
        <w:t xml:space="preserve"> занятий</w:t>
      </w:r>
      <w:r w:rsidRPr="00E01AF9">
        <w:rPr>
          <w:rFonts w:ascii="Times New Roman" w:hAnsi="Times New Roman" w:cs="Times New Roman"/>
          <w:sz w:val="28"/>
          <w:szCs w:val="28"/>
        </w:rPr>
        <w:t xml:space="preserve"> и правильное использование средств и методов развития физических качеств через тренировку возможно только при наличии знаний анатомии и физиологии органов растущего ребенка.  </w:t>
      </w:r>
    </w:p>
    <w:p w:rsidR="00C90783" w:rsidRPr="0027111B" w:rsidRDefault="00C90783" w:rsidP="00CF5A8D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27111B">
        <w:rPr>
          <w:rFonts w:ascii="Times New Roman" w:hAnsi="Times New Roman" w:cs="Times New Roman"/>
          <w:sz w:val="28"/>
          <w:szCs w:val="28"/>
        </w:rPr>
        <w:t>В возрасте 15 лет физический рост резко ускоряется, появляются неритмичность движений, быстрая утомляемость, дисбаланс и новая личность. Длина тела увеличивается на 5-6 см в год, но у некоторых людей она замедляется (у других полностью прекращается) и явно преобладает рост в ширину. Чем выше уровень физического развития и чем больше степень полового созревания в этом возрасте, тем выше артериальное давление. Нередко систолическое артериальное давление превышает 140 мм рт. ст. - Это называется ювенильной гипертензией. В большинстве случаев она носит преходящий характер.</w:t>
      </w:r>
    </w:p>
    <w:p w:rsidR="00C90783" w:rsidRPr="0027111B" w:rsidRDefault="00C90783" w:rsidP="00CF5A8D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27111B">
        <w:rPr>
          <w:rFonts w:ascii="Times New Roman" w:hAnsi="Times New Roman" w:cs="Times New Roman"/>
          <w:sz w:val="28"/>
          <w:szCs w:val="28"/>
        </w:rPr>
        <w:t>В этот период происходит активный рост костной ткани.</w:t>
      </w:r>
    </w:p>
    <w:p w:rsidR="00C90783" w:rsidRPr="0027111B" w:rsidRDefault="00C90783" w:rsidP="00CF5A8D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1B">
        <w:rPr>
          <w:rFonts w:ascii="Times New Roman" w:hAnsi="Times New Roman" w:cs="Times New Roman"/>
          <w:sz w:val="28"/>
          <w:szCs w:val="28"/>
        </w:rPr>
        <w:t>В возрасте 14-15 лет микроструктура основных элементов опорной системы кости еще не стабильна, так как процесс окостенения и анатомической перестройки костной ткани еще продолжается</w:t>
      </w:r>
    </w:p>
    <w:p w:rsidR="005B7BBB" w:rsidRPr="00306A7D" w:rsidRDefault="005B7BBB" w:rsidP="00CF5A8D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6A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развития физических качеств</w:t>
      </w:r>
    </w:p>
    <w:p w:rsidR="005B7BBB" w:rsidRPr="00306A7D" w:rsidRDefault="005B7BBB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Сила:</w:t>
      </w:r>
      <w:r w:rsidRPr="00306A7D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Период характеризуется интенсивным ростом мышц, и мышечная сила быстро увеличивается.</w:t>
      </w:r>
    </w:p>
    <w:p w:rsidR="00C90783" w:rsidRPr="00306A7D" w:rsidRDefault="006D08CA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7D">
        <w:rPr>
          <w:rFonts w:ascii="Times New Roman" w:hAnsi="Times New Roman" w:cs="Times New Roman"/>
          <w:sz w:val="28"/>
          <w:szCs w:val="28"/>
        </w:rPr>
        <w:lastRenderedPageBreak/>
        <w:t>Мышцы и мышечные группы развиваются по-своему. Наибольший темп роста имеют мышцы ног, наименьший - мышцы рук. Скорость роста мышц-разгибателей превышает скорость роста мышц-сгибателей.</w:t>
      </w:r>
      <w:r w:rsidR="00306A7D" w:rsidRPr="00306A7D">
        <w:rPr>
          <w:rFonts w:ascii="Times New Roman" w:hAnsi="Times New Roman" w:cs="Times New Roman"/>
          <w:sz w:val="28"/>
          <w:szCs w:val="28"/>
        </w:rPr>
        <w:t xml:space="preserve"> </w:t>
      </w:r>
      <w:r w:rsidRPr="00306A7D">
        <w:rPr>
          <w:rFonts w:ascii="Times New Roman" w:hAnsi="Times New Roman" w:cs="Times New Roman"/>
          <w:sz w:val="28"/>
          <w:szCs w:val="28"/>
        </w:rPr>
        <w:t>В возрасте 14-15 лет создаются благоприятные условия для использования специальных средств увеличения мышечной силы. Индивидуальная мышечная сила в наибольшей степени возрастает между 14 и 17 годами</w:t>
      </w:r>
      <w:r w:rsidR="00C90783" w:rsidRPr="00306A7D">
        <w:rPr>
          <w:rFonts w:ascii="Times New Roman" w:hAnsi="Times New Roman" w:cs="Times New Roman"/>
          <w:sz w:val="28"/>
          <w:szCs w:val="28"/>
        </w:rPr>
        <w:t>.</w:t>
      </w:r>
    </w:p>
    <w:p w:rsidR="009410C2" w:rsidRPr="00306A7D" w:rsidRDefault="00C90783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7D">
        <w:rPr>
          <w:rFonts w:ascii="Times New Roman" w:hAnsi="Times New Roman" w:cs="Times New Roman"/>
          <w:sz w:val="28"/>
          <w:szCs w:val="28"/>
        </w:rPr>
        <w:t>Возраст 15-16 лет характеризуется интенсивным ростом и увеличением размеров тела. Быстро растут длинные кости верхних и нижних конечностей, ускоряется рост позвонков.</w:t>
      </w:r>
      <w:r w:rsidR="00306A7D" w:rsidRPr="00306A7D">
        <w:rPr>
          <w:rFonts w:ascii="Times New Roman" w:hAnsi="Times New Roman" w:cs="Times New Roman"/>
          <w:sz w:val="28"/>
          <w:szCs w:val="28"/>
        </w:rPr>
        <w:t xml:space="preserve"> </w:t>
      </w:r>
      <w:r w:rsidRPr="00306A7D">
        <w:rPr>
          <w:rFonts w:ascii="Times New Roman" w:hAnsi="Times New Roman" w:cs="Times New Roman"/>
          <w:sz w:val="28"/>
          <w:szCs w:val="28"/>
        </w:rPr>
        <w:t>Подростковый позвоночник очень подвижен. Чрезмерный мышечный тонус может ускорить процесс окостенения и замедлить рост длины трубчатых костей.</w:t>
      </w:r>
      <w:r w:rsidR="009410C2" w:rsidRPr="00306A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10C2" w:rsidRPr="00306A7D" w:rsidRDefault="009410C2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7D">
        <w:rPr>
          <w:rFonts w:ascii="Times New Roman" w:hAnsi="Times New Roman" w:cs="Times New Roman"/>
          <w:sz w:val="28"/>
          <w:szCs w:val="28"/>
        </w:rPr>
        <w:t xml:space="preserve">В подростковом возрасте на фоне морфологической и функциональной незрелости сердечнососудистой системы и продолжающегося развития центральной нервной системы особенно </w:t>
      </w:r>
      <w:proofErr w:type="gramStart"/>
      <w:r w:rsidRPr="00306A7D">
        <w:rPr>
          <w:rFonts w:ascii="Times New Roman" w:hAnsi="Times New Roman" w:cs="Times New Roman"/>
          <w:sz w:val="28"/>
          <w:szCs w:val="28"/>
        </w:rPr>
        <w:t>заметно незавершенное</w:t>
      </w:r>
      <w:proofErr w:type="gramEnd"/>
      <w:r w:rsidRPr="00306A7D">
        <w:rPr>
          <w:rFonts w:ascii="Times New Roman" w:hAnsi="Times New Roman" w:cs="Times New Roman"/>
          <w:sz w:val="28"/>
          <w:szCs w:val="28"/>
        </w:rPr>
        <w:t xml:space="preserve"> формирование механизмов, регулирующих и координирующих различные функции сердца и сосудов. </w:t>
      </w:r>
    </w:p>
    <w:p w:rsidR="009410C2" w:rsidRPr="00306A7D" w:rsidRDefault="009410C2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7D">
        <w:rPr>
          <w:rFonts w:ascii="Times New Roman" w:hAnsi="Times New Roman" w:cs="Times New Roman"/>
          <w:sz w:val="28"/>
          <w:szCs w:val="28"/>
        </w:rPr>
        <w:t xml:space="preserve">Наиболее быстро в подростковом возрасте развивается дыхательная система. Дыхание детей среднего школьного возраста менее эффективно, чем у взрослых. За один цикл дыхания подростки потребляют 14 мл кислорода, в то время как взрослые - 20 мл. </w:t>
      </w:r>
    </w:p>
    <w:p w:rsidR="006D08CA" w:rsidRPr="00306A7D" w:rsidRDefault="009410C2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7D">
        <w:rPr>
          <w:rFonts w:ascii="Times New Roman" w:hAnsi="Times New Roman" w:cs="Times New Roman"/>
          <w:sz w:val="28"/>
          <w:szCs w:val="28"/>
        </w:rPr>
        <w:t>Подростки в меньшей степени, чем взрослые, способны останавливать дыхание и работать в условиях кислородного голодания. Насыщение крови кислородом падает быстрее, чем у взрослых</w:t>
      </w:r>
    </w:p>
    <w:p w:rsidR="005B7BBB" w:rsidRPr="00306A7D" w:rsidRDefault="005B7BBB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Скорость:</w:t>
      </w:r>
      <w:r w:rsidRPr="00306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Проявление быстроты может временно замедляться в пубертатный период (10–15 лет), однако в целом этот возраст является важным для ее совершенствования, особенно на </w:t>
      </w:r>
      <w:proofErr w:type="gramStart"/>
      <w:r w:rsidRPr="00306A7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этапе</w:t>
      </w:r>
      <w:proofErr w:type="gramEnd"/>
      <w:r w:rsidRPr="00306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14-15 лет.</w:t>
      </w:r>
    </w:p>
    <w:p w:rsidR="005B7BBB" w:rsidRPr="00306A7D" w:rsidRDefault="005B7BBB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Координация:</w:t>
      </w:r>
      <w:r w:rsidRPr="00306A7D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Координационные способности (точность движений, ловкость) активно развиваются, особенно в играх и спортивных занятиях.</w:t>
      </w:r>
      <w:r w:rsidR="009410C2" w:rsidRPr="00306A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7BBB" w:rsidRPr="00306A7D" w:rsidRDefault="005B7BBB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Выносливость:</w:t>
      </w:r>
      <w:r w:rsidRPr="00306A7D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Развитие выносливости происходит умеренными темпами, но регулярные тренировки могут существенно повысить этот показатель. </w:t>
      </w:r>
    </w:p>
    <w:p w:rsidR="005B7BBB" w:rsidRPr="00306A7D" w:rsidRDefault="005B7BBB" w:rsidP="00CF5A8D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6A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Важные аспекты</w:t>
      </w:r>
    </w:p>
    <w:p w:rsidR="005B7BBB" w:rsidRPr="00306A7D" w:rsidRDefault="005B7BBB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Индивидуальный подход:</w:t>
      </w:r>
      <w:r w:rsidRPr="00306A7D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Развитие физических качеств индивидуально, зависит от возраста, пола, генетической предрасположенности и уровня физической активности. У девочек пик роста приходится на более ранний возраст, чем у мальчиков.</w:t>
      </w:r>
    </w:p>
    <w:p w:rsidR="005B7BBB" w:rsidRPr="00306A7D" w:rsidRDefault="005B7BBB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Половое созревание:</w:t>
      </w:r>
      <w:r w:rsidRPr="00306A7D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Гормональные изменения, связанные с половым созреванием, оказывают значительное влияние на физическое развитие, что необходимо учитывать при построении тренировочного процесса.</w:t>
      </w:r>
    </w:p>
    <w:p w:rsidR="00033061" w:rsidRPr="00306A7D" w:rsidRDefault="005B7BBB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Рост и развитие:</w:t>
      </w:r>
      <w:r w:rsidRPr="00306A7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33061" w:rsidRPr="00306A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3061" w:rsidRPr="00306A7D" w:rsidRDefault="005B7BBB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7D">
        <w:rPr>
          <w:rFonts w:ascii="Times New Roman" w:hAnsi="Times New Roman" w:cs="Times New Roman"/>
          <w:sz w:val="28"/>
          <w:szCs w:val="28"/>
        </w:rPr>
        <w:t xml:space="preserve">подростковый возраст является периодом непрерывного совершенствования двигательных качеств и представляет собой большую возможность </w:t>
      </w:r>
      <w:r w:rsidR="009410C2" w:rsidRPr="00306A7D">
        <w:rPr>
          <w:rFonts w:ascii="Times New Roman" w:hAnsi="Times New Roman" w:cs="Times New Roman"/>
          <w:sz w:val="28"/>
          <w:szCs w:val="28"/>
        </w:rPr>
        <w:t>в развитии.</w:t>
      </w:r>
      <w:r w:rsidR="00033061" w:rsidRPr="00306A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7BBB" w:rsidRPr="00306A7D" w:rsidRDefault="005B7BBB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7D">
        <w:rPr>
          <w:rFonts w:ascii="Times New Roman" w:hAnsi="Times New Roman" w:cs="Times New Roman"/>
          <w:sz w:val="28"/>
          <w:szCs w:val="28"/>
        </w:rPr>
        <w:t xml:space="preserve">В рамках базового физического воспитания необходимо обеспечить гармоничное развитие всех групп органов опорно-двигательного аппарата. Эта задача решается путем избирательного воздействия на мышечные упражнения. Здесь </w:t>
      </w:r>
      <w:proofErr w:type="gramStart"/>
      <w:r w:rsidRPr="00306A7D">
        <w:rPr>
          <w:rFonts w:ascii="Times New Roman" w:hAnsi="Times New Roman" w:cs="Times New Roman"/>
          <w:sz w:val="28"/>
          <w:szCs w:val="28"/>
        </w:rPr>
        <w:t>важны</w:t>
      </w:r>
      <w:proofErr w:type="gramEnd"/>
      <w:r w:rsidRPr="00306A7D">
        <w:rPr>
          <w:rFonts w:ascii="Times New Roman" w:hAnsi="Times New Roman" w:cs="Times New Roman"/>
          <w:sz w:val="28"/>
          <w:szCs w:val="28"/>
        </w:rPr>
        <w:t xml:space="preserve"> количество и содержание мышечных упражнений. Развитие различных групп мышц должно быть пропорциональным. Внешне это выражается в соответствующей форме телосложения и осанки. Внутренний эффект мышечных упражнений заключается в поддержании высокого уровня жизнеобеспечивающих функций организма и двигательной активности. Скелетные мышцы - это не только опорно-двигательные органы, но и своего рода периферическое сердце, активно помогающее кровообращению, особенно венозному. Особое внимание следует уделять наиболее важным группам мышц, таким как мышцы живота, туловища, нижней части спины, шеи, плечевого пояса, ног и рук.</w:t>
      </w:r>
    </w:p>
    <w:p w:rsidR="0027111B" w:rsidRPr="00306A7D" w:rsidRDefault="00033061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7D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Период характеризуется неравномерным ростом, скачками в развитии и завершением окостенения скелета. Важно соблюдать баланс между нагрузками и отдыхом, чтобы избежать травм. </w:t>
      </w:r>
    </w:p>
    <w:p w:rsidR="0027111B" w:rsidRPr="00306A7D" w:rsidRDefault="0027111B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1B" w:rsidRPr="00306A7D" w:rsidRDefault="0027111B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5D19" w:rsidRPr="00306A7D" w:rsidRDefault="0027111B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Список литературы:</w:t>
      </w:r>
    </w:p>
    <w:p w:rsidR="00CD5D19" w:rsidRPr="00306A7D" w:rsidRDefault="00CD5D19" w:rsidP="00CF5A8D">
      <w:pPr>
        <w:pStyle w:val="7"/>
        <w:shd w:val="clear" w:color="auto" w:fill="auto"/>
        <w:tabs>
          <w:tab w:val="left" w:pos="0"/>
        </w:tabs>
        <w:spacing w:before="0" w:line="276" w:lineRule="auto"/>
        <w:ind w:right="960" w:firstLine="0"/>
        <w:jc w:val="left"/>
        <w:rPr>
          <w:sz w:val="28"/>
          <w:szCs w:val="28"/>
        </w:rPr>
      </w:pPr>
      <w:r w:rsidRPr="00306A7D">
        <w:rPr>
          <w:rStyle w:val="5"/>
          <w:color w:val="auto"/>
          <w:sz w:val="28"/>
          <w:szCs w:val="28"/>
        </w:rPr>
        <w:t>1.Авдеева Т.Г. Виноградова М.В., Шестакова В.Н. Спортивная медицина у детей и подростков. - ГЭОТАР-Медиа, 2020.</w:t>
      </w:r>
    </w:p>
    <w:p w:rsidR="00CD5D19" w:rsidRPr="00306A7D" w:rsidRDefault="00CD5D19" w:rsidP="00CF5A8D">
      <w:pPr>
        <w:pStyle w:val="7"/>
        <w:shd w:val="clear" w:color="auto" w:fill="auto"/>
        <w:tabs>
          <w:tab w:val="left" w:pos="0"/>
        </w:tabs>
        <w:spacing w:before="0" w:line="276" w:lineRule="auto"/>
        <w:ind w:right="400" w:firstLine="0"/>
        <w:jc w:val="left"/>
        <w:rPr>
          <w:sz w:val="28"/>
          <w:szCs w:val="28"/>
        </w:rPr>
      </w:pPr>
      <w:r w:rsidRPr="00306A7D">
        <w:rPr>
          <w:rStyle w:val="5"/>
          <w:color w:val="auto"/>
          <w:sz w:val="28"/>
          <w:szCs w:val="28"/>
        </w:rPr>
        <w:t xml:space="preserve">2.Безуглов Э.Н., </w:t>
      </w:r>
      <w:proofErr w:type="spellStart"/>
      <w:r w:rsidRPr="00306A7D">
        <w:rPr>
          <w:rStyle w:val="5"/>
          <w:color w:val="auto"/>
          <w:sz w:val="28"/>
          <w:szCs w:val="28"/>
        </w:rPr>
        <w:t>Ачкасов</w:t>
      </w:r>
      <w:proofErr w:type="spellEnd"/>
      <w:r w:rsidRPr="00306A7D">
        <w:rPr>
          <w:rStyle w:val="5"/>
          <w:color w:val="auto"/>
          <w:sz w:val="28"/>
          <w:szCs w:val="28"/>
        </w:rPr>
        <w:t xml:space="preserve"> Е.Е. Основы антидопингового обеспечения спорта - Спорт, 2019.</w:t>
      </w:r>
    </w:p>
    <w:p w:rsidR="00CD5D19" w:rsidRPr="00306A7D" w:rsidRDefault="00306A7D" w:rsidP="00CF5A8D">
      <w:pPr>
        <w:pStyle w:val="7"/>
        <w:shd w:val="clear" w:color="auto" w:fill="auto"/>
        <w:tabs>
          <w:tab w:val="left" w:pos="0"/>
          <w:tab w:val="left" w:pos="860"/>
        </w:tabs>
        <w:spacing w:before="0" w:line="276" w:lineRule="auto"/>
        <w:ind w:firstLine="0"/>
        <w:jc w:val="both"/>
        <w:rPr>
          <w:sz w:val="28"/>
          <w:szCs w:val="28"/>
        </w:rPr>
      </w:pPr>
      <w:r>
        <w:rPr>
          <w:rStyle w:val="5"/>
          <w:color w:val="auto"/>
          <w:sz w:val="28"/>
          <w:szCs w:val="28"/>
        </w:rPr>
        <w:t>3.</w:t>
      </w:r>
      <w:r w:rsidR="00CD5D19" w:rsidRPr="00306A7D">
        <w:rPr>
          <w:rStyle w:val="5"/>
          <w:color w:val="auto"/>
          <w:sz w:val="28"/>
          <w:szCs w:val="28"/>
        </w:rPr>
        <w:t>Волков Л. В. Теория и методика детского и юношеского спорта. - Киев:</w:t>
      </w:r>
    </w:p>
    <w:p w:rsidR="00CD5D19" w:rsidRPr="00306A7D" w:rsidRDefault="00CD5D19" w:rsidP="00CF5A8D">
      <w:pPr>
        <w:pStyle w:val="7"/>
        <w:shd w:val="clear" w:color="auto" w:fill="auto"/>
        <w:tabs>
          <w:tab w:val="left" w:pos="0"/>
        </w:tabs>
        <w:spacing w:before="0" w:after="38" w:line="276" w:lineRule="auto"/>
        <w:ind w:firstLine="0"/>
        <w:jc w:val="both"/>
        <w:rPr>
          <w:sz w:val="28"/>
          <w:szCs w:val="28"/>
        </w:rPr>
      </w:pPr>
      <w:r w:rsidRPr="00306A7D">
        <w:rPr>
          <w:rStyle w:val="5"/>
          <w:color w:val="auto"/>
          <w:sz w:val="28"/>
          <w:szCs w:val="28"/>
        </w:rPr>
        <w:t>Олимпийская литература, 2018.</w:t>
      </w:r>
    </w:p>
    <w:p w:rsidR="00CD5D19" w:rsidRPr="00306A7D" w:rsidRDefault="00306A7D" w:rsidP="00CF5A8D">
      <w:pPr>
        <w:pStyle w:val="7"/>
        <w:shd w:val="clear" w:color="auto" w:fill="auto"/>
        <w:tabs>
          <w:tab w:val="left" w:pos="0"/>
          <w:tab w:val="left" w:pos="850"/>
        </w:tabs>
        <w:spacing w:before="0" w:after="49" w:line="276" w:lineRule="auto"/>
        <w:ind w:firstLine="0"/>
        <w:jc w:val="both"/>
        <w:rPr>
          <w:sz w:val="28"/>
          <w:szCs w:val="28"/>
        </w:rPr>
      </w:pPr>
      <w:r>
        <w:rPr>
          <w:rStyle w:val="5"/>
          <w:color w:val="auto"/>
          <w:sz w:val="28"/>
          <w:szCs w:val="28"/>
        </w:rPr>
        <w:t>4.</w:t>
      </w:r>
      <w:r w:rsidR="00CD5D19" w:rsidRPr="00306A7D">
        <w:rPr>
          <w:rStyle w:val="5"/>
          <w:color w:val="auto"/>
          <w:sz w:val="28"/>
          <w:szCs w:val="28"/>
        </w:rPr>
        <w:t xml:space="preserve">Градополов К.В. Бокс. Учебник для институтов физической культуры, </w:t>
      </w:r>
      <w:proofErr w:type="spellStart"/>
      <w:r w:rsidR="00CD5D19" w:rsidRPr="00306A7D">
        <w:rPr>
          <w:rStyle w:val="5"/>
          <w:color w:val="auto"/>
          <w:sz w:val="28"/>
          <w:szCs w:val="28"/>
        </w:rPr>
        <w:t>Инсан</w:t>
      </w:r>
      <w:proofErr w:type="spellEnd"/>
      <w:r w:rsidR="00CD5D19" w:rsidRPr="00306A7D">
        <w:rPr>
          <w:rStyle w:val="5"/>
          <w:color w:val="auto"/>
          <w:sz w:val="28"/>
          <w:szCs w:val="28"/>
        </w:rPr>
        <w:t>, 2018.</w:t>
      </w:r>
    </w:p>
    <w:p w:rsidR="00CD5D19" w:rsidRPr="00306A7D" w:rsidRDefault="00306A7D" w:rsidP="00CF5A8D">
      <w:pPr>
        <w:pStyle w:val="7"/>
        <w:shd w:val="clear" w:color="auto" w:fill="auto"/>
        <w:tabs>
          <w:tab w:val="left" w:pos="0"/>
        </w:tabs>
        <w:spacing w:before="0" w:line="276" w:lineRule="auto"/>
        <w:ind w:right="60" w:firstLine="0"/>
        <w:jc w:val="left"/>
        <w:rPr>
          <w:sz w:val="28"/>
          <w:szCs w:val="28"/>
        </w:rPr>
      </w:pPr>
      <w:r>
        <w:rPr>
          <w:rStyle w:val="5"/>
          <w:color w:val="auto"/>
          <w:sz w:val="28"/>
          <w:szCs w:val="28"/>
        </w:rPr>
        <w:t>5.</w:t>
      </w:r>
      <w:r w:rsidR="00CD5D19" w:rsidRPr="00306A7D">
        <w:rPr>
          <w:rStyle w:val="5"/>
          <w:color w:val="auto"/>
          <w:sz w:val="28"/>
          <w:szCs w:val="28"/>
        </w:rPr>
        <w:t xml:space="preserve">Захаров Е.Н. Энциклопедия физической подготовки (Методические </w:t>
      </w:r>
      <w:r w:rsidR="00CD5D19" w:rsidRPr="00306A7D">
        <w:rPr>
          <w:rStyle w:val="5"/>
          <w:color w:val="auto"/>
          <w:sz w:val="28"/>
          <w:szCs w:val="28"/>
        </w:rPr>
        <w:lastRenderedPageBreak/>
        <w:t xml:space="preserve">основы развития физических качеств).- М.: </w:t>
      </w:r>
      <w:proofErr w:type="spellStart"/>
      <w:r w:rsidR="00CD5D19" w:rsidRPr="00306A7D">
        <w:rPr>
          <w:rStyle w:val="5"/>
          <w:color w:val="auto"/>
          <w:sz w:val="28"/>
          <w:szCs w:val="28"/>
        </w:rPr>
        <w:t>Лептос</w:t>
      </w:r>
      <w:proofErr w:type="spellEnd"/>
      <w:r w:rsidR="00CD5D19" w:rsidRPr="00306A7D">
        <w:rPr>
          <w:rStyle w:val="5"/>
          <w:color w:val="auto"/>
          <w:sz w:val="28"/>
          <w:szCs w:val="28"/>
        </w:rPr>
        <w:t>, 2017.</w:t>
      </w:r>
    </w:p>
    <w:p w:rsidR="00CD5D19" w:rsidRPr="00306A7D" w:rsidRDefault="00306A7D" w:rsidP="00CF5A8D">
      <w:pPr>
        <w:pStyle w:val="7"/>
        <w:shd w:val="clear" w:color="auto" w:fill="auto"/>
        <w:tabs>
          <w:tab w:val="left" w:pos="0"/>
        </w:tabs>
        <w:spacing w:before="0" w:line="276" w:lineRule="auto"/>
        <w:ind w:right="60" w:firstLine="0"/>
        <w:jc w:val="both"/>
        <w:rPr>
          <w:sz w:val="28"/>
          <w:szCs w:val="28"/>
        </w:rPr>
      </w:pPr>
      <w:r>
        <w:rPr>
          <w:rStyle w:val="5"/>
          <w:color w:val="auto"/>
          <w:sz w:val="28"/>
          <w:szCs w:val="28"/>
        </w:rPr>
        <w:t>6.</w:t>
      </w:r>
      <w:r w:rsidR="00CD5D19" w:rsidRPr="00306A7D">
        <w:rPr>
          <w:rStyle w:val="5"/>
          <w:color w:val="auto"/>
          <w:sz w:val="28"/>
          <w:szCs w:val="28"/>
        </w:rPr>
        <w:t>Колосова Е.В. Методические рекомендации для проведения занятий по физической культуре - Саратов, ИЦ «Наука», 2018.</w:t>
      </w:r>
    </w:p>
    <w:p w:rsidR="00CD5D19" w:rsidRPr="00306A7D" w:rsidRDefault="00306A7D" w:rsidP="00CF5A8D">
      <w:pPr>
        <w:pStyle w:val="7"/>
        <w:shd w:val="clear" w:color="auto" w:fill="auto"/>
        <w:tabs>
          <w:tab w:val="left" w:pos="0"/>
        </w:tabs>
        <w:spacing w:before="0" w:line="276" w:lineRule="auto"/>
        <w:ind w:right="60" w:firstLine="0"/>
        <w:jc w:val="both"/>
        <w:rPr>
          <w:sz w:val="28"/>
          <w:szCs w:val="28"/>
        </w:rPr>
      </w:pPr>
      <w:r>
        <w:rPr>
          <w:rStyle w:val="5"/>
          <w:color w:val="auto"/>
          <w:sz w:val="28"/>
          <w:szCs w:val="28"/>
        </w:rPr>
        <w:t>7.</w:t>
      </w:r>
      <w:r w:rsidR="00CD5D19" w:rsidRPr="00306A7D">
        <w:rPr>
          <w:rStyle w:val="5"/>
          <w:color w:val="auto"/>
          <w:sz w:val="28"/>
          <w:szCs w:val="28"/>
        </w:rPr>
        <w:t xml:space="preserve">Копцев К.Н., Меньшиков О.В., </w:t>
      </w:r>
      <w:proofErr w:type="spellStart"/>
      <w:r w:rsidR="00CD5D19" w:rsidRPr="00306A7D">
        <w:rPr>
          <w:rStyle w:val="5"/>
          <w:color w:val="auto"/>
          <w:sz w:val="28"/>
          <w:szCs w:val="28"/>
        </w:rPr>
        <w:t>Гаракян</w:t>
      </w:r>
      <w:proofErr w:type="spellEnd"/>
      <w:r w:rsidR="00CD5D19" w:rsidRPr="00306A7D">
        <w:rPr>
          <w:rStyle w:val="5"/>
          <w:color w:val="auto"/>
          <w:sz w:val="28"/>
          <w:szCs w:val="28"/>
        </w:rPr>
        <w:t xml:space="preserve"> А.И., </w:t>
      </w:r>
      <w:proofErr w:type="spellStart"/>
      <w:r w:rsidR="00CD5D19" w:rsidRPr="00306A7D">
        <w:rPr>
          <w:rStyle w:val="5"/>
          <w:color w:val="auto"/>
          <w:sz w:val="28"/>
          <w:szCs w:val="28"/>
        </w:rPr>
        <w:t>Хусяйнов</w:t>
      </w:r>
      <w:proofErr w:type="spellEnd"/>
      <w:r w:rsidR="00CD5D19" w:rsidRPr="00306A7D">
        <w:rPr>
          <w:rStyle w:val="5"/>
          <w:color w:val="auto"/>
          <w:sz w:val="28"/>
          <w:szCs w:val="28"/>
        </w:rPr>
        <w:t xml:space="preserve"> З.М. Теория и методика бокса. Акцентированные и точные удары. </w:t>
      </w:r>
      <w:r>
        <w:rPr>
          <w:rStyle w:val="5"/>
          <w:color w:val="auto"/>
          <w:sz w:val="28"/>
          <w:szCs w:val="28"/>
        </w:rPr>
        <w:t>–</w:t>
      </w:r>
      <w:r w:rsidR="00CD5D19" w:rsidRPr="00306A7D">
        <w:rPr>
          <w:rStyle w:val="5"/>
          <w:color w:val="auto"/>
          <w:sz w:val="28"/>
          <w:szCs w:val="28"/>
        </w:rPr>
        <w:t xml:space="preserve"> ЮРАЙТ</w:t>
      </w:r>
      <w:r>
        <w:rPr>
          <w:rStyle w:val="5"/>
          <w:color w:val="auto"/>
          <w:sz w:val="28"/>
          <w:szCs w:val="28"/>
        </w:rPr>
        <w:t xml:space="preserve"> </w:t>
      </w:r>
      <w:r w:rsidR="00CD5D19" w:rsidRPr="00306A7D">
        <w:rPr>
          <w:rStyle w:val="5"/>
          <w:color w:val="auto"/>
          <w:sz w:val="28"/>
          <w:szCs w:val="28"/>
        </w:rPr>
        <w:t>издательство, 2020.</w:t>
      </w:r>
    </w:p>
    <w:p w:rsidR="00CD5D19" w:rsidRPr="00306A7D" w:rsidRDefault="00306A7D" w:rsidP="00CF5A8D">
      <w:pPr>
        <w:pStyle w:val="7"/>
        <w:shd w:val="clear" w:color="auto" w:fill="auto"/>
        <w:tabs>
          <w:tab w:val="left" w:pos="0"/>
          <w:tab w:val="left" w:pos="870"/>
        </w:tabs>
        <w:spacing w:before="0" w:line="276" w:lineRule="auto"/>
        <w:ind w:right="60" w:firstLine="0"/>
        <w:jc w:val="both"/>
        <w:rPr>
          <w:sz w:val="28"/>
          <w:szCs w:val="28"/>
        </w:rPr>
      </w:pPr>
      <w:r>
        <w:rPr>
          <w:rStyle w:val="5"/>
          <w:color w:val="auto"/>
          <w:sz w:val="28"/>
          <w:szCs w:val="28"/>
        </w:rPr>
        <w:t>8.</w:t>
      </w:r>
      <w:r w:rsidR="00CD5D19" w:rsidRPr="00306A7D">
        <w:rPr>
          <w:rStyle w:val="5"/>
          <w:color w:val="auto"/>
          <w:sz w:val="28"/>
          <w:szCs w:val="28"/>
        </w:rPr>
        <w:t xml:space="preserve">Петров М. Бокс. Техника, тактика, тренировка. - </w:t>
      </w:r>
      <w:proofErr w:type="spellStart"/>
      <w:r w:rsidR="00CD5D19" w:rsidRPr="00306A7D">
        <w:rPr>
          <w:rStyle w:val="5"/>
          <w:color w:val="auto"/>
          <w:sz w:val="28"/>
          <w:szCs w:val="28"/>
        </w:rPr>
        <w:t>Харвест</w:t>
      </w:r>
      <w:proofErr w:type="spellEnd"/>
      <w:r w:rsidR="00CD5D19" w:rsidRPr="00306A7D">
        <w:rPr>
          <w:rStyle w:val="5"/>
          <w:color w:val="auto"/>
          <w:sz w:val="28"/>
          <w:szCs w:val="28"/>
        </w:rPr>
        <w:t>, 2020. 27.Суханов В. Бокс, книга- тренер.- М.: РИФ «Глория», 2018.</w:t>
      </w:r>
    </w:p>
    <w:p w:rsidR="00CD5D19" w:rsidRPr="00306A7D" w:rsidRDefault="008C352A" w:rsidP="00CF5A8D">
      <w:pPr>
        <w:pStyle w:val="7"/>
        <w:shd w:val="clear" w:color="auto" w:fill="auto"/>
        <w:tabs>
          <w:tab w:val="left" w:pos="0"/>
        </w:tabs>
        <w:spacing w:before="0" w:line="276" w:lineRule="auto"/>
        <w:ind w:left="500" w:hanging="840"/>
        <w:jc w:val="both"/>
        <w:rPr>
          <w:sz w:val="28"/>
          <w:szCs w:val="28"/>
        </w:rPr>
      </w:pPr>
      <w:r>
        <w:rPr>
          <w:rStyle w:val="5"/>
          <w:color w:val="auto"/>
          <w:sz w:val="28"/>
          <w:szCs w:val="28"/>
        </w:rPr>
        <w:t xml:space="preserve">    9</w:t>
      </w:r>
      <w:r w:rsidR="00CD5D19" w:rsidRPr="00306A7D">
        <w:rPr>
          <w:rStyle w:val="5"/>
          <w:color w:val="auto"/>
          <w:sz w:val="28"/>
          <w:szCs w:val="28"/>
        </w:rPr>
        <w:t xml:space="preserve">.Теория и методика физического воспитания. Учебник для институтов физкультуры. </w:t>
      </w:r>
      <w:proofErr w:type="gramStart"/>
      <w:r w:rsidR="00CD5D19" w:rsidRPr="00306A7D">
        <w:rPr>
          <w:rStyle w:val="5"/>
          <w:color w:val="auto"/>
          <w:sz w:val="28"/>
          <w:szCs w:val="28"/>
        </w:rPr>
        <w:t>-М</w:t>
      </w:r>
      <w:proofErr w:type="gramEnd"/>
      <w:r w:rsidR="00CD5D19" w:rsidRPr="00306A7D">
        <w:rPr>
          <w:rStyle w:val="5"/>
          <w:color w:val="auto"/>
          <w:sz w:val="28"/>
          <w:szCs w:val="28"/>
        </w:rPr>
        <w:t>.</w:t>
      </w:r>
      <w:r w:rsidR="00CD5D19" w:rsidRPr="00306A7D">
        <w:rPr>
          <w:rStyle w:val="20"/>
          <w:rFonts w:eastAsiaTheme="minorHAnsi"/>
          <w:b w:val="0"/>
          <w:bCs w:val="0"/>
          <w:color w:val="auto"/>
          <w:sz w:val="28"/>
          <w:szCs w:val="28"/>
        </w:rPr>
        <w:t>2017.</w:t>
      </w:r>
    </w:p>
    <w:p w:rsidR="00CD5D19" w:rsidRPr="00306A7D" w:rsidRDefault="008C352A" w:rsidP="00CF5A8D">
      <w:pPr>
        <w:tabs>
          <w:tab w:val="left" w:pos="0"/>
          <w:tab w:val="left" w:pos="376"/>
        </w:tabs>
        <w:spacing w:after="28"/>
        <w:ind w:left="426" w:hanging="840"/>
        <w:rPr>
          <w:sz w:val="28"/>
          <w:szCs w:val="28"/>
        </w:rPr>
      </w:pPr>
      <w:r>
        <w:rPr>
          <w:rStyle w:val="20"/>
          <w:rFonts w:eastAsiaTheme="minorHAnsi"/>
          <w:b w:val="0"/>
          <w:bCs w:val="0"/>
          <w:color w:val="auto"/>
          <w:sz w:val="28"/>
          <w:szCs w:val="28"/>
        </w:rPr>
        <w:t xml:space="preserve">    10</w:t>
      </w:r>
      <w:r w:rsidR="00CD5D19" w:rsidRPr="00306A7D">
        <w:rPr>
          <w:rStyle w:val="20"/>
          <w:rFonts w:eastAsiaTheme="minorHAnsi"/>
          <w:b w:val="0"/>
          <w:bCs w:val="0"/>
          <w:color w:val="auto"/>
          <w:sz w:val="28"/>
          <w:szCs w:val="28"/>
        </w:rPr>
        <w:t>.Худадов Н.А. Динамика специальных качеств боксёров. М.: Физкультура и спорт,2018.</w:t>
      </w:r>
    </w:p>
    <w:p w:rsidR="00033061" w:rsidRPr="00306A7D" w:rsidRDefault="00033061" w:rsidP="00CF5A8D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06A7D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:rsidR="00033061" w:rsidRPr="00306A7D" w:rsidRDefault="00033061" w:rsidP="00306A7D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EF7486" w:rsidRPr="00EC1690" w:rsidRDefault="00EF7486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F7486" w:rsidRPr="00EC1690" w:rsidSect="00EF7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B6E93"/>
    <w:multiLevelType w:val="multilevel"/>
    <w:tmpl w:val="8CAAE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8500D7"/>
    <w:multiLevelType w:val="multilevel"/>
    <w:tmpl w:val="DA8A70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C613A7"/>
    <w:multiLevelType w:val="multilevel"/>
    <w:tmpl w:val="458463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8584D22"/>
    <w:multiLevelType w:val="multilevel"/>
    <w:tmpl w:val="88E2D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7BBB"/>
    <w:rsid w:val="00033061"/>
    <w:rsid w:val="000F5D96"/>
    <w:rsid w:val="00160668"/>
    <w:rsid w:val="00200D47"/>
    <w:rsid w:val="0027111B"/>
    <w:rsid w:val="002A2E89"/>
    <w:rsid w:val="00306A7D"/>
    <w:rsid w:val="00312094"/>
    <w:rsid w:val="003476CE"/>
    <w:rsid w:val="003A3CC0"/>
    <w:rsid w:val="005A5E50"/>
    <w:rsid w:val="005B7BBB"/>
    <w:rsid w:val="006D08CA"/>
    <w:rsid w:val="006E6F6E"/>
    <w:rsid w:val="007A362E"/>
    <w:rsid w:val="008C352A"/>
    <w:rsid w:val="009410C2"/>
    <w:rsid w:val="009F2F99"/>
    <w:rsid w:val="00BA1596"/>
    <w:rsid w:val="00C358BF"/>
    <w:rsid w:val="00C40D44"/>
    <w:rsid w:val="00C90783"/>
    <w:rsid w:val="00CC548B"/>
    <w:rsid w:val="00CD5D19"/>
    <w:rsid w:val="00CF5A8D"/>
    <w:rsid w:val="00D43C19"/>
    <w:rsid w:val="00E01AF9"/>
    <w:rsid w:val="00E2462D"/>
    <w:rsid w:val="00E73E69"/>
    <w:rsid w:val="00EC1690"/>
    <w:rsid w:val="00EE1690"/>
    <w:rsid w:val="00EF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4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B7BBB"/>
    <w:rPr>
      <w:b/>
      <w:bCs/>
    </w:rPr>
  </w:style>
  <w:style w:type="character" w:customStyle="1" w:styleId="vkekvd">
    <w:name w:val="vkekvd"/>
    <w:basedOn w:val="a0"/>
    <w:rsid w:val="005B7BBB"/>
  </w:style>
  <w:style w:type="character" w:customStyle="1" w:styleId="t286pc">
    <w:name w:val="t286pc"/>
    <w:basedOn w:val="a0"/>
    <w:rsid w:val="005B7BBB"/>
  </w:style>
  <w:style w:type="paragraph" w:styleId="a4">
    <w:name w:val="Normal (Web)"/>
    <w:basedOn w:val="a"/>
    <w:uiPriority w:val="99"/>
    <w:semiHidden/>
    <w:unhideWhenUsed/>
    <w:rsid w:val="005B7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rsid w:val="00CD5D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7"/>
    <w:rsid w:val="00CD5D1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5"/>
    <w:basedOn w:val="a5"/>
    <w:rsid w:val="00CD5D19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0">
    <w:name w:val="Основной текст (2)"/>
    <w:basedOn w:val="2"/>
    <w:rsid w:val="00CD5D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7">
    <w:name w:val="Основной текст7"/>
    <w:basedOn w:val="a"/>
    <w:link w:val="a5"/>
    <w:rsid w:val="00CD5D19"/>
    <w:pPr>
      <w:widowControl w:val="0"/>
      <w:shd w:val="clear" w:color="auto" w:fill="FFFFFF"/>
      <w:spacing w:before="240" w:after="0" w:line="278" w:lineRule="exact"/>
      <w:ind w:hanging="380"/>
      <w:jc w:val="center"/>
    </w:pPr>
    <w:rPr>
      <w:rFonts w:ascii="Times New Roman" w:eastAsia="Times New Roman" w:hAnsi="Times New Roman" w:cs="Times New Roman"/>
    </w:rPr>
  </w:style>
  <w:style w:type="paragraph" w:customStyle="1" w:styleId="c3">
    <w:name w:val="c3"/>
    <w:basedOn w:val="a"/>
    <w:rsid w:val="006E6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1"/>
    <w:qFormat/>
    <w:rsid w:val="006E6F6E"/>
    <w:pPr>
      <w:widowControl w:val="0"/>
      <w:autoSpaceDE w:val="0"/>
      <w:autoSpaceDN w:val="0"/>
      <w:spacing w:after="0" w:line="240" w:lineRule="auto"/>
      <w:ind w:left="102" w:firstLine="71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6E6F6E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5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56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50179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72104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89755-88E6-4C42-BD10-9FE89103A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5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User</cp:lastModifiedBy>
  <cp:revision>19</cp:revision>
  <dcterms:created xsi:type="dcterms:W3CDTF">2025-12-01T04:14:00Z</dcterms:created>
  <dcterms:modified xsi:type="dcterms:W3CDTF">2026-09-30T09:18:00Z</dcterms:modified>
</cp:coreProperties>
</file>