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B79" w:rsidRPr="00F64C84" w:rsidRDefault="00F64C84" w:rsidP="00D13B79">
      <w:pPr>
        <w:shd w:val="clear" w:color="auto" w:fill="FFFFFF"/>
        <w:spacing w:after="0" w:line="315" w:lineRule="atLeast"/>
        <w:jc w:val="center"/>
        <w:rPr>
          <w:rFonts w:ascii="Times New Roman" w:eastAsia="Times New Roman" w:hAnsi="Times New Roman" w:cs="Times New Roman"/>
          <w:b/>
          <w:color w:val="181818"/>
          <w:sz w:val="24"/>
          <w:szCs w:val="24"/>
          <w:lang w:eastAsia="ru-RU"/>
        </w:rPr>
      </w:pPr>
      <w:r w:rsidRPr="00F64C84">
        <w:rPr>
          <w:rFonts w:ascii="Times New Roman" w:eastAsia="Times New Roman" w:hAnsi="Times New Roman" w:cs="Times New Roman"/>
          <w:b/>
          <w:color w:val="181818"/>
          <w:sz w:val="24"/>
          <w:szCs w:val="24"/>
          <w:lang w:eastAsia="ru-RU"/>
        </w:rPr>
        <w:t>МБУ ДО ДЮСШ № 3 «Атлет»</w:t>
      </w:r>
    </w:p>
    <w:p w:rsidR="00D13B79" w:rsidRDefault="00D13B79"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r w:rsidRPr="00AB0E03">
        <w:rPr>
          <w:rFonts w:ascii="Times New Roman" w:eastAsia="Times New Roman" w:hAnsi="Times New Roman" w:cs="Times New Roman"/>
          <w:color w:val="181818"/>
          <w:sz w:val="28"/>
          <w:szCs w:val="28"/>
          <w:lang w:eastAsia="ru-RU"/>
        </w:rPr>
        <w:t> </w:t>
      </w: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F64C84" w:rsidRPr="00AB0E03" w:rsidRDefault="00F64C84" w:rsidP="00D13B79">
      <w:pPr>
        <w:shd w:val="clear" w:color="auto" w:fill="FFFFFF"/>
        <w:spacing w:after="0" w:line="315" w:lineRule="atLeast"/>
        <w:jc w:val="center"/>
        <w:rPr>
          <w:rFonts w:ascii="Times New Roman" w:eastAsia="Times New Roman" w:hAnsi="Times New Roman" w:cs="Times New Roman"/>
          <w:color w:val="181818"/>
          <w:sz w:val="28"/>
          <w:szCs w:val="28"/>
          <w:lang w:eastAsia="ru-RU"/>
        </w:rPr>
      </w:pPr>
    </w:p>
    <w:p w:rsidR="00D13B79" w:rsidRPr="00F51103" w:rsidRDefault="00D13B79" w:rsidP="00D13B79">
      <w:pPr>
        <w:pStyle w:val="c18"/>
        <w:shd w:val="clear" w:color="auto" w:fill="FFFFFF"/>
        <w:spacing w:before="0" w:beforeAutospacing="0" w:after="0" w:afterAutospacing="0"/>
        <w:jc w:val="center"/>
      </w:pPr>
      <w:r w:rsidRPr="00F2106C">
        <w:rPr>
          <w:sz w:val="28"/>
          <w:szCs w:val="28"/>
        </w:rPr>
        <w:t>Методический доклад на тему:</w:t>
      </w:r>
      <w:r>
        <w:rPr>
          <w:sz w:val="28"/>
          <w:szCs w:val="28"/>
        </w:rPr>
        <w:t xml:space="preserve"> </w:t>
      </w:r>
      <w:r w:rsidRPr="00F51103">
        <w:t>«</w:t>
      </w:r>
      <w:r w:rsidRPr="00F51103">
        <w:rPr>
          <w:rStyle w:val="c13"/>
          <w:bCs/>
          <w:shd w:val="clear" w:color="auto" w:fill="FFFFFF"/>
        </w:rPr>
        <w:t>МЕТО</w:t>
      </w:r>
      <w:r w:rsidRPr="00F51103">
        <w:rPr>
          <w:rStyle w:val="c5"/>
          <w:bCs/>
          <w:shd w:val="clear" w:color="auto" w:fill="FFFFFF"/>
        </w:rPr>
        <w:t>ДИКА ОБУЧЕНИЯ И ТРЕНИРОВКИ САМБИСТОВ»</w:t>
      </w:r>
    </w:p>
    <w:p w:rsidR="00D13B79" w:rsidRPr="00F51103" w:rsidRDefault="00D13B79" w:rsidP="00D13B79">
      <w:pPr>
        <w:pStyle w:val="a3"/>
        <w:spacing w:before="10"/>
        <w:ind w:left="0" w:firstLine="0"/>
        <w:rPr>
          <w:b/>
          <w:sz w:val="24"/>
          <w:szCs w:val="24"/>
        </w:rPr>
      </w:pPr>
    </w:p>
    <w:p w:rsidR="00D13B79" w:rsidRPr="00F2106C" w:rsidRDefault="00D13B79" w:rsidP="00D13B79">
      <w:pPr>
        <w:pStyle w:val="c3"/>
        <w:shd w:val="clear" w:color="auto" w:fill="FFFFFF"/>
        <w:spacing w:before="0" w:beforeAutospacing="0" w:after="0" w:afterAutospacing="0"/>
        <w:ind w:firstLine="710"/>
        <w:jc w:val="center"/>
        <w:rPr>
          <w:b/>
          <w:bCs/>
          <w:sz w:val="28"/>
          <w:szCs w:val="28"/>
        </w:rPr>
      </w:pPr>
    </w:p>
    <w:p w:rsidR="00D13B79" w:rsidRPr="00F2106C" w:rsidRDefault="00D13B79" w:rsidP="00D13B79">
      <w:pPr>
        <w:jc w:val="center"/>
        <w:rPr>
          <w:rFonts w:ascii="Times New Roman" w:hAnsi="Times New Roman" w:cs="Times New Roman"/>
          <w:b/>
          <w:color w:val="FF0000"/>
          <w:sz w:val="28"/>
          <w:szCs w:val="28"/>
        </w:rPr>
      </w:pPr>
    </w:p>
    <w:p w:rsidR="00D13B79" w:rsidRPr="00F2106C" w:rsidRDefault="00D13B79" w:rsidP="00D13B79">
      <w:pPr>
        <w:rPr>
          <w:rFonts w:ascii="Times New Roman" w:hAnsi="Times New Roman" w:cs="Times New Roman"/>
          <w:b/>
          <w:color w:val="FF0000"/>
          <w:sz w:val="28"/>
          <w:szCs w:val="28"/>
        </w:rPr>
      </w:pPr>
    </w:p>
    <w:p w:rsidR="00D13B79" w:rsidRPr="00874B1E" w:rsidRDefault="00D13B79" w:rsidP="00D13B79">
      <w:pPr>
        <w:rPr>
          <w:rFonts w:ascii="Times New Roman" w:hAnsi="Times New Roman" w:cs="Times New Roman"/>
          <w:b/>
          <w:color w:val="FF0000"/>
          <w:sz w:val="28"/>
          <w:szCs w:val="28"/>
        </w:rPr>
      </w:pPr>
    </w:p>
    <w:p w:rsidR="00D13B79" w:rsidRPr="00874B1E" w:rsidRDefault="00D13B79" w:rsidP="00D13B79">
      <w:pPr>
        <w:rPr>
          <w:rFonts w:ascii="Times New Roman" w:hAnsi="Times New Roman" w:cs="Times New Roman"/>
          <w:b/>
          <w:sz w:val="28"/>
          <w:szCs w:val="28"/>
        </w:rPr>
      </w:pPr>
    </w:p>
    <w:p w:rsidR="00D13B79" w:rsidRPr="00874B1E" w:rsidRDefault="00D13B79" w:rsidP="00D13B79">
      <w:pPr>
        <w:jc w:val="right"/>
        <w:rPr>
          <w:rFonts w:ascii="Times New Roman" w:hAnsi="Times New Roman" w:cs="Times New Roman"/>
          <w:sz w:val="28"/>
          <w:szCs w:val="28"/>
        </w:rPr>
      </w:pPr>
      <w:r w:rsidRPr="00874B1E">
        <w:rPr>
          <w:rFonts w:ascii="Times New Roman" w:hAnsi="Times New Roman" w:cs="Times New Roman"/>
          <w:sz w:val="28"/>
          <w:szCs w:val="28"/>
        </w:rPr>
        <w:t xml:space="preserve">выполнил: </w:t>
      </w:r>
    </w:p>
    <w:p w:rsidR="00D13B79" w:rsidRPr="00874B1E" w:rsidRDefault="00D13B79" w:rsidP="00D13B79">
      <w:pPr>
        <w:jc w:val="right"/>
        <w:rPr>
          <w:rFonts w:ascii="Times New Roman" w:hAnsi="Times New Roman" w:cs="Times New Roman"/>
          <w:sz w:val="28"/>
          <w:szCs w:val="28"/>
        </w:rPr>
      </w:pPr>
      <w:r w:rsidRPr="00874B1E">
        <w:rPr>
          <w:rFonts w:ascii="Times New Roman" w:hAnsi="Times New Roman" w:cs="Times New Roman"/>
          <w:sz w:val="28"/>
          <w:szCs w:val="28"/>
        </w:rPr>
        <w:t>тренер – преподаватель</w:t>
      </w:r>
    </w:p>
    <w:p w:rsidR="00D13B79" w:rsidRPr="00874B1E" w:rsidRDefault="00D13B79" w:rsidP="00D13B79">
      <w:pPr>
        <w:jc w:val="right"/>
        <w:rPr>
          <w:rFonts w:ascii="Times New Roman" w:hAnsi="Times New Roman" w:cs="Times New Roman"/>
          <w:sz w:val="28"/>
          <w:szCs w:val="28"/>
        </w:rPr>
      </w:pPr>
      <w:r w:rsidRPr="00874B1E">
        <w:rPr>
          <w:rFonts w:ascii="Times New Roman" w:hAnsi="Times New Roman" w:cs="Times New Roman"/>
          <w:sz w:val="28"/>
          <w:szCs w:val="28"/>
        </w:rPr>
        <w:t xml:space="preserve">по </w:t>
      </w:r>
      <w:r>
        <w:rPr>
          <w:rFonts w:ascii="Times New Roman" w:hAnsi="Times New Roman" w:cs="Times New Roman"/>
          <w:sz w:val="28"/>
          <w:szCs w:val="28"/>
        </w:rPr>
        <w:t>самбо Орленко Е.А.</w:t>
      </w:r>
    </w:p>
    <w:p w:rsidR="00D13B79" w:rsidRPr="00874B1E" w:rsidRDefault="00D13B79" w:rsidP="00D13B79">
      <w:pPr>
        <w:jc w:val="right"/>
        <w:rPr>
          <w:rFonts w:ascii="Times New Roman" w:hAnsi="Times New Roman" w:cs="Times New Roman"/>
          <w:sz w:val="28"/>
          <w:szCs w:val="28"/>
        </w:rPr>
      </w:pPr>
    </w:p>
    <w:p w:rsidR="00D13B79" w:rsidRPr="00AB0E03" w:rsidRDefault="00D13B79" w:rsidP="00D13B79">
      <w:pPr>
        <w:jc w:val="right"/>
        <w:rPr>
          <w:rFonts w:ascii="Times New Roman" w:hAnsi="Times New Roman" w:cs="Times New Roman"/>
          <w:sz w:val="28"/>
          <w:szCs w:val="28"/>
        </w:rPr>
      </w:pPr>
    </w:p>
    <w:p w:rsidR="00D13B79" w:rsidRPr="00AB0E03" w:rsidRDefault="00D13B79" w:rsidP="00D13B79">
      <w:pPr>
        <w:jc w:val="right"/>
        <w:rPr>
          <w:rFonts w:ascii="Times New Roman" w:hAnsi="Times New Roman" w:cs="Times New Roman"/>
          <w:sz w:val="28"/>
          <w:szCs w:val="28"/>
        </w:rPr>
      </w:pPr>
    </w:p>
    <w:p w:rsidR="00D13B79" w:rsidRPr="00AB0E03" w:rsidRDefault="00D13B79" w:rsidP="00D13B79">
      <w:pPr>
        <w:jc w:val="right"/>
        <w:rPr>
          <w:rFonts w:ascii="Times New Roman" w:hAnsi="Times New Roman" w:cs="Times New Roman"/>
          <w:sz w:val="28"/>
          <w:szCs w:val="28"/>
        </w:rPr>
      </w:pPr>
    </w:p>
    <w:p w:rsidR="00D13B79" w:rsidRPr="00AB0E03" w:rsidRDefault="00D13B79" w:rsidP="00D13B79">
      <w:pPr>
        <w:jc w:val="right"/>
        <w:rPr>
          <w:rFonts w:ascii="Times New Roman" w:hAnsi="Times New Roman" w:cs="Times New Roman"/>
          <w:sz w:val="28"/>
          <w:szCs w:val="28"/>
        </w:rPr>
      </w:pPr>
    </w:p>
    <w:p w:rsidR="00D13B79" w:rsidRPr="00AB0E03" w:rsidRDefault="00D13B79" w:rsidP="00D13B79">
      <w:pPr>
        <w:jc w:val="center"/>
        <w:rPr>
          <w:rFonts w:ascii="Times New Roman" w:hAnsi="Times New Roman" w:cs="Times New Roman"/>
          <w:b/>
          <w:sz w:val="28"/>
          <w:szCs w:val="28"/>
        </w:rPr>
      </w:pPr>
    </w:p>
    <w:p w:rsidR="00D13B79" w:rsidRDefault="00D13B79" w:rsidP="00D13B79">
      <w:pPr>
        <w:jc w:val="center"/>
        <w:rPr>
          <w:rFonts w:ascii="Times New Roman" w:hAnsi="Times New Roman" w:cs="Times New Roman"/>
          <w:sz w:val="28"/>
          <w:szCs w:val="28"/>
        </w:rPr>
      </w:pPr>
      <w:r w:rsidRPr="00D13B79">
        <w:rPr>
          <w:rFonts w:ascii="Times New Roman" w:hAnsi="Times New Roman" w:cs="Times New Roman"/>
          <w:sz w:val="28"/>
          <w:szCs w:val="28"/>
        </w:rPr>
        <w:t>Алексин – 2026 г.</w:t>
      </w:r>
    </w:p>
    <w:p w:rsidR="00D13B79" w:rsidRDefault="00D13B79" w:rsidP="00D13B79">
      <w:pPr>
        <w:jc w:val="center"/>
        <w:rPr>
          <w:rFonts w:ascii="Times New Roman" w:hAnsi="Times New Roman" w:cs="Times New Roman"/>
          <w:sz w:val="28"/>
          <w:szCs w:val="28"/>
        </w:rPr>
      </w:pPr>
    </w:p>
    <w:p w:rsidR="00D13B79" w:rsidRDefault="00D13B79" w:rsidP="00D13B79">
      <w:pPr>
        <w:jc w:val="center"/>
        <w:rPr>
          <w:rFonts w:ascii="Times New Roman" w:hAnsi="Times New Roman" w:cs="Times New Roman"/>
          <w:sz w:val="28"/>
          <w:szCs w:val="28"/>
        </w:rPr>
      </w:pPr>
    </w:p>
    <w:p w:rsidR="00D13B79" w:rsidRDefault="00D13B79" w:rsidP="00D13B79">
      <w:pPr>
        <w:jc w:val="center"/>
        <w:rPr>
          <w:rFonts w:ascii="Times New Roman" w:hAnsi="Times New Roman" w:cs="Times New Roman"/>
          <w:sz w:val="28"/>
          <w:szCs w:val="28"/>
        </w:rPr>
      </w:pP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lastRenderedPageBreak/>
        <w:t>Обучение, тренировка и воспитание есть единый педагогический процесс. Правильно обучая, мы одновременно до некоторой степени тренируем ученика и воспитываем ряд его качеств. Процесс тренировки неразрывно связан с совершенствованием приёмов и имеет также воспитательное значение.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Проводя воспитательную работу, тренер создаёт предпосылки для достижений своих учеников не только в спорте, но также и труде и обороне нашей Родины.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Поэтому обучение самбо проводится тренером на уроках, соревнованиях и показательных выступлениях в форме единого воспитательного процесса, в котором общее физическое развитие, техническая и тактическая подготовка по самбо неразрывно связаны с воспитанием моральных и волевых качеств. Этот процесс обучения и тренировки самбиста строится на основе дидактических принципов советской педагогики: сознательности, наглядности, активности, систематичности, доступности и прочности.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Сознательное усвоение учебного материала.</w:t>
      </w:r>
      <w:r w:rsidRPr="00D13B79">
        <w:rPr>
          <w:rStyle w:val="c0"/>
          <w:color w:val="000000" w:themeColor="text1"/>
        </w:rPr>
        <w:t xml:space="preserve"> Занимающийся самбо </w:t>
      </w:r>
      <w:proofErr w:type="gramStart"/>
      <w:r w:rsidRPr="00D13B79">
        <w:rPr>
          <w:rStyle w:val="c0"/>
          <w:color w:val="000000" w:themeColor="text1"/>
        </w:rPr>
        <w:t>должен</w:t>
      </w:r>
      <w:proofErr w:type="gramEnd"/>
      <w:r w:rsidRPr="00D13B79">
        <w:rPr>
          <w:rStyle w:val="c0"/>
          <w:color w:val="000000" w:themeColor="text1"/>
        </w:rPr>
        <w:t xml:space="preserve"> прежде всего осмыслить изучаемое, ясно представляя себе, на чём основан данный приём или тактический манёвр, его значение в спортивной схватке и в боевой действительности. Тренер добивается сознательного обучения тщательным анализом проходимого материала. Очень хорошо, чтобы занимающиеся описывали изучаемые приёмы и объясняли технику их проведения друг другу.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Наглядность</w:t>
      </w:r>
      <w:r w:rsidRPr="00D13B79">
        <w:rPr>
          <w:rStyle w:val="c0"/>
          <w:color w:val="000000" w:themeColor="text1"/>
        </w:rPr>
        <w:t xml:space="preserve"> обучения позволяет занимающимся быстрее и точнее получить представление о приемах самбо и тем самым легче и точнее их воспроизводить. Тренер делает обучение наглядным посредством: показа техники; изучения техники по фотографиям, рисункам, </w:t>
      </w:r>
      <w:proofErr w:type="spellStart"/>
      <w:r w:rsidRPr="00D13B79">
        <w:rPr>
          <w:rStyle w:val="c0"/>
          <w:color w:val="000000" w:themeColor="text1"/>
        </w:rPr>
        <w:t>кинограммам</w:t>
      </w:r>
      <w:proofErr w:type="spellEnd"/>
      <w:r w:rsidRPr="00D13B79">
        <w:rPr>
          <w:rStyle w:val="c0"/>
          <w:color w:val="000000" w:themeColor="text1"/>
        </w:rPr>
        <w:t xml:space="preserve"> и </w:t>
      </w:r>
      <w:proofErr w:type="spellStart"/>
      <w:r w:rsidRPr="00D13B79">
        <w:rPr>
          <w:rStyle w:val="c0"/>
          <w:color w:val="000000" w:themeColor="text1"/>
        </w:rPr>
        <w:t>кинокольцовкам</w:t>
      </w:r>
      <w:proofErr w:type="spellEnd"/>
      <w:r w:rsidRPr="00D13B79">
        <w:rPr>
          <w:rStyle w:val="c0"/>
          <w:color w:val="000000" w:themeColor="text1"/>
        </w:rPr>
        <w:t>; показа схваток опытных самбистов и т. п.</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 xml:space="preserve">Пробуждение у </w:t>
      </w:r>
      <w:proofErr w:type="gramStart"/>
      <w:r w:rsidRPr="00D13B79">
        <w:rPr>
          <w:rStyle w:val="c1"/>
          <w:i/>
          <w:iCs/>
          <w:color w:val="000000" w:themeColor="text1"/>
        </w:rPr>
        <w:t>занимающихся</w:t>
      </w:r>
      <w:proofErr w:type="gramEnd"/>
      <w:r w:rsidRPr="00D13B79">
        <w:rPr>
          <w:rStyle w:val="c1"/>
          <w:i/>
          <w:iCs/>
          <w:color w:val="000000" w:themeColor="text1"/>
        </w:rPr>
        <w:t xml:space="preserve"> активности.</w:t>
      </w:r>
      <w:r w:rsidRPr="00D13B79">
        <w:rPr>
          <w:rStyle w:val="c0"/>
          <w:color w:val="000000" w:themeColor="text1"/>
        </w:rPr>
        <w:t> </w:t>
      </w:r>
      <w:proofErr w:type="gramStart"/>
      <w:r w:rsidRPr="00D13B79">
        <w:rPr>
          <w:rStyle w:val="c0"/>
          <w:color w:val="000000" w:themeColor="text1"/>
        </w:rPr>
        <w:t>Большую роль в воспитании активности играют задания на уроке, требующие самостоятельной работы занимающихся.</w:t>
      </w:r>
      <w:proofErr w:type="gramEnd"/>
      <w:r w:rsidRPr="00D13B79">
        <w:rPr>
          <w:rStyle w:val="c0"/>
          <w:color w:val="000000" w:themeColor="text1"/>
        </w:rPr>
        <w:t xml:space="preserve"> Эти задания через всё развивающуюся активность приводят зачастую к творческим мыслям учеников, что нужно всячески поощрять.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Наибольшую активность развивают у занимающихся общие собрания секции, организация бюро секции, организация и проведение вечеров, экскурсий, походов и т. п.</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Систематичность и доступность обучения.</w:t>
      </w:r>
      <w:r w:rsidRPr="00D13B79">
        <w:rPr>
          <w:rStyle w:val="c0"/>
          <w:color w:val="000000" w:themeColor="text1"/>
        </w:rPr>
        <w:t xml:space="preserve"> Программа должна быть составлена и проходиться так, чтобы учебный материал по всем разделам шёл от простого к всё более и более </w:t>
      </w:r>
      <w:proofErr w:type="gramStart"/>
      <w:r w:rsidRPr="00D13B79">
        <w:rPr>
          <w:rStyle w:val="c0"/>
          <w:color w:val="000000" w:themeColor="text1"/>
        </w:rPr>
        <w:t>сложному</w:t>
      </w:r>
      <w:proofErr w:type="gramEnd"/>
      <w:r w:rsidRPr="00D13B79">
        <w:rPr>
          <w:rStyle w:val="c0"/>
          <w:color w:val="000000" w:themeColor="text1"/>
        </w:rPr>
        <w:t xml:space="preserve">, от лёгкого к всё более и более трудному. Доступность материала определяется правильностью его подбора </w:t>
      </w:r>
      <w:r w:rsidRPr="00D13B79">
        <w:rPr>
          <w:rStyle w:val="c0"/>
          <w:color w:val="FF0000"/>
        </w:rPr>
        <w:t xml:space="preserve">в </w:t>
      </w:r>
      <w:r w:rsidRPr="00D13B79">
        <w:rPr>
          <w:rStyle w:val="c0"/>
          <w:color w:val="000000" w:themeColor="text1"/>
        </w:rPr>
        <w:t>зависимости от того, насколько физически развиты и технически подготовлены занимающиеся.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Систематичность и доступность материала зависят от правильной его планировки (см. «Планирование работы по самбо»).</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Изучаемый материал должен усваиваться прочно. Прочные навыки вырабатываются многократным повторением. Однако, как показала практика, после чёткого усвоения схемы приёма необходимо добиваться многократного его повторения в разнообразных тактических условиях. Особенно прочно усваиваются приёмы при условном сопротивлении, схватках с односторонним сопротивлением и вольных схватках.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5"/>
          <w:b/>
          <w:bCs/>
          <w:color w:val="000000" w:themeColor="text1"/>
          <w:shd w:val="clear" w:color="auto" w:fill="FFFFFF"/>
        </w:rPr>
        <w:t>ПРОВЕДЕНИЕ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Основной формой проведения занятий по самбо является урок.</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Практический урок состоит из четырех частей: вводной, подготовительной, основной и заключительной.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1-я часть урока, вводная (4—8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Задачи:</w:t>
      </w:r>
      <w:r w:rsidRPr="00D13B79">
        <w:rPr>
          <w:rStyle w:val="c0"/>
          <w:color w:val="000000" w:themeColor="text1"/>
        </w:rPr>
        <w:t> организация внимания группы, воспитание дисциплинированности и сознательности, сосредоточение внимания и умеренное разогревание организма.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Средства:</w:t>
      </w:r>
      <w:r w:rsidRPr="00D13B79">
        <w:rPr>
          <w:rStyle w:val="c0"/>
          <w:color w:val="000000" w:themeColor="text1"/>
        </w:rPr>
        <w:t xml:space="preserve"> построение, проверка присутствующих, краткая беседа воспитательного характера, строевые упражнения, ускоренная ходьба, равномерный бег, упражнения руками и туловищем на ходу. Физиологическая нагрузка, измеряемая частотой пульса, в </w:t>
      </w:r>
      <w:r w:rsidRPr="00D13B79">
        <w:rPr>
          <w:rStyle w:val="c0"/>
          <w:color w:val="000000" w:themeColor="text1"/>
        </w:rPr>
        <w:lastRenderedPageBreak/>
        <w:t>конце первой части урока не должна превышать более чем на 20% исходный показатель в начале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Начинать урок нужно с общего построения, требовать четкости исполнения и полной тишины. Рекомендуется практиковать рапорт дежурных о количестве присутствующих на уроке. Желательно применять строевые команды.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Перекличку необходимо делать в самом начале урока. Опоздавших отмечать и проводить с ними беседы о недопустимости опозданий.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До начала маршировки и упражнений можно провести 1—2-минутную беседу воспитательного характера.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Место, с которого тренер проводит урок, не должно быть постоянным; оно меняется в зависимости от построения группы и метода ведения данной части урока. Во всех случаях преподаватель должен хорошо видеть всех занимающихся. Тренер должен подавать пример выправки и опрятности в одежде. Этого же он требует от учеников.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Упражнения вводной части урока не должны вызывать сильного возбуждения или утомления, поэтому в этой части урока не следует давать ни длительного бега, ни игр, которые нарушали бы внимание и дисциплину группы.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2-я часть урока, подготовительная (10—30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Задачи:</w:t>
      </w:r>
      <w:r w:rsidRPr="00D13B79">
        <w:rPr>
          <w:rStyle w:val="c0"/>
          <w:color w:val="000000" w:themeColor="text1"/>
        </w:rPr>
        <w:t> воспитание трудолюбия и сознательности, общее укрепление деятельности основных систем организма, увеличение подвижности в суставах и укрепление связочного аппарата, развитие эластичности и способности расслаблять мышцы, выработка правильной осанки.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Средства:</w:t>
      </w:r>
      <w:r w:rsidRPr="00D13B79">
        <w:rPr>
          <w:rStyle w:val="c0"/>
          <w:color w:val="000000" w:themeColor="text1"/>
        </w:rPr>
        <w:t> краткие указания воспитательного характера, упражнения на гибкость и укрепление суставов, быстроту, силу, равновесие, координацию движений и расслабление мышц.</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Тренировка выносливости в этой части урока в большинстве случаев происходит не в виде специальных упражнений, а путём сведения к минимуму простоев физической деятельности организма между упражнениями, путем сливания этих упражнений в длинные серии.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 подготовительной части урока рекомендуется также проводить упражнения, подготавливающие к сдаче норм комплекса ГТО.</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Частота пульса в конце второй части урока, как правило, не должна превышать более чем на 35% исходный показатель в начале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При упражнениях на развитие эластичности мышц рекомендуется увеличивать амплитуду движения постепенно. После упражнений для развития силы хорошо проделывать специальные упражнения на расслабление.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Движения в этой части урока нужно </w:t>
      </w:r>
      <w:proofErr w:type="gramStart"/>
      <w:r w:rsidRPr="00D13B79">
        <w:rPr>
          <w:rStyle w:val="c0"/>
          <w:color w:val="000000" w:themeColor="text1"/>
        </w:rPr>
        <w:t>подбирать</w:t>
      </w:r>
      <w:proofErr w:type="gramEnd"/>
      <w:r w:rsidRPr="00D13B79">
        <w:rPr>
          <w:rStyle w:val="c0"/>
          <w:color w:val="000000" w:themeColor="text1"/>
        </w:rPr>
        <w:t xml:space="preserve"> возможно разнообразнее. Во время исполнения движений следует подсказывать ученикам, когда делать вдох, когда выдох.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Объяснения преподавателя необходимо сводить до минимума и, где возможно, заменять показом. Ученики в этот период должны занимать удобное положение.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Замечания отдельным ученикам надо стараться делать, не останавливая хода упражнений для всей группы (например, дав задание группе).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3-я часть урока, основная (50—70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Задачи:</w:t>
      </w:r>
      <w:r w:rsidRPr="00D13B79">
        <w:rPr>
          <w:rStyle w:val="c0"/>
          <w:color w:val="000000" w:themeColor="text1"/>
        </w:rPr>
        <w:t> воспитание и закрепление физических, моральных и волевых качеств и навыков; обучение технике борьбы и применение этой техники в разнообразных усложненных условиях.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Средства:</w:t>
      </w:r>
      <w:r w:rsidRPr="00D13B79">
        <w:rPr>
          <w:rStyle w:val="c0"/>
          <w:color w:val="000000" w:themeColor="text1"/>
        </w:rPr>
        <w:t xml:space="preserve"> приёмы страховки и </w:t>
      </w:r>
      <w:proofErr w:type="spellStart"/>
      <w:r w:rsidRPr="00D13B79">
        <w:rPr>
          <w:rStyle w:val="c0"/>
          <w:color w:val="000000" w:themeColor="text1"/>
        </w:rPr>
        <w:t>самостраховки</w:t>
      </w:r>
      <w:proofErr w:type="spellEnd"/>
      <w:r w:rsidRPr="00D13B79">
        <w:rPr>
          <w:rStyle w:val="c0"/>
          <w:color w:val="000000" w:themeColor="text1"/>
        </w:rPr>
        <w:t>, приёмы борьбы самбо, приёмы самозащиты, всевозможные виды тренировок в приёмах и вольные схватки. Краткие замечания по техническим ошибкам и поведению самбистов. Анализ техники, задания по тактике и разбор проведенных схваток.</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Физиологическая нагрузка в конце этой части урока достигает наибольшей величины. Частота пульса повышается, как правило, до 70—100% по сравнению с исходным показателем в начале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lastRenderedPageBreak/>
        <w:t>Технику борьбы и самозащиты нужно изучать в основной части каждого урока в следующем порядке: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1. изучение падений и бросков;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2. изучение приёмов борьбы лежа;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3. изучение приёмов самозащиты.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 заключение основной части урока следует проводить разнообразные виды тренировок и вольные схватки.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Падения без препятствий нужно изучать всей группой, расположенной на ковре в разомкнутом строю, и проводить их во избежание ушибов друг о друга обязательно в одном направлении.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Если изучаются падения через палку, то палки располагаются по углам ковра, падения производятся в одну сторону, а четыре отделения располагаются по краям ковра. Такое же расположение удобно и при изучении падений через </w:t>
      </w:r>
      <w:proofErr w:type="gramStart"/>
      <w:r w:rsidRPr="00D13B79">
        <w:rPr>
          <w:rStyle w:val="c0"/>
          <w:color w:val="000000" w:themeColor="text1"/>
        </w:rPr>
        <w:t>стоящего</w:t>
      </w:r>
      <w:proofErr w:type="gramEnd"/>
      <w:r w:rsidRPr="00D13B79">
        <w:rPr>
          <w:rStyle w:val="c0"/>
          <w:color w:val="000000" w:themeColor="text1"/>
        </w:rPr>
        <w:t xml:space="preserve"> на четвереньках.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К изучению любого броска можно приступать только после изучения (или повторения) соответствующего падения.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 ковре размером 6x6 м можно разместить одновременно пять пар занимающихся — четыре по углам и одну в центре. Давая задание проводить броски, нужно указывать точное направление, в котором их надо проводить, иначе занимающиеся могут ударить друг друга.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Давая </w:t>
      </w:r>
      <w:proofErr w:type="gramStart"/>
      <w:r w:rsidRPr="00D13B79">
        <w:rPr>
          <w:rStyle w:val="c0"/>
          <w:color w:val="000000" w:themeColor="text1"/>
        </w:rPr>
        <w:t>задание</w:t>
      </w:r>
      <w:proofErr w:type="gramEnd"/>
      <w:r w:rsidRPr="00D13B79">
        <w:rPr>
          <w:rStyle w:val="c0"/>
          <w:color w:val="000000" w:themeColor="text1"/>
        </w:rPr>
        <w:t xml:space="preserve"> для изучения приёмов борьбы лёжа, надо указывать направление, в котором должна оказаться голова лежащего самбиста. Во время тренировочных схваток по </w:t>
      </w:r>
      <w:proofErr w:type="gramStart"/>
      <w:r w:rsidRPr="00D13B79">
        <w:rPr>
          <w:rStyle w:val="c0"/>
          <w:color w:val="000000" w:themeColor="text1"/>
        </w:rPr>
        <w:t>борьбе</w:t>
      </w:r>
      <w:proofErr w:type="gramEnd"/>
      <w:r w:rsidRPr="00D13B79">
        <w:rPr>
          <w:rStyle w:val="c0"/>
          <w:color w:val="000000" w:themeColor="text1"/>
        </w:rPr>
        <w:t xml:space="preserve"> лёжа, тренировок приёмов борьбы стоя с условным сопротивлением или с односторонним сопротивлением на ковре одновременно могут находиться четыре пары.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Для тренировок на ответные приёмы следует размещать на ковре одновременно только две пары, точно определив место для каждой из них.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Для вольных схваток в полную силу весь ковёр предоставляется только одной паре.</w:t>
      </w:r>
    </w:p>
    <w:p w:rsidR="00D13B79" w:rsidRPr="00D13B79" w:rsidRDefault="00D13B79" w:rsidP="00D13B79">
      <w:pPr>
        <w:pStyle w:val="c2"/>
        <w:shd w:val="clear" w:color="auto" w:fill="FFFFFF"/>
        <w:spacing w:before="0" w:beforeAutospacing="0" w:after="0" w:afterAutospacing="0"/>
        <w:jc w:val="both"/>
        <w:rPr>
          <w:color w:val="000000" w:themeColor="text1"/>
        </w:rPr>
      </w:pPr>
      <w:proofErr w:type="gramStart"/>
      <w:r w:rsidRPr="00D13B79">
        <w:rPr>
          <w:rStyle w:val="c0"/>
          <w:color w:val="000000" w:themeColor="text1"/>
        </w:rPr>
        <w:t>До начала вольных схваток перед занимающимися ставятся тактические задачи, а после каждой схватки делается подробный разбор с указанием положительных действий и допущенных ошибок.</w:t>
      </w:r>
      <w:proofErr w:type="gramEnd"/>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К вольным схваткам можно допускать только тех учеников, которые не пропускают занятий и хорошо усвоили технику </w:t>
      </w:r>
      <w:proofErr w:type="spellStart"/>
      <w:r w:rsidRPr="00D13B79">
        <w:rPr>
          <w:rStyle w:val="c0"/>
          <w:color w:val="000000" w:themeColor="text1"/>
        </w:rPr>
        <w:t>самостраховки</w:t>
      </w:r>
      <w:proofErr w:type="spellEnd"/>
      <w:r w:rsidRPr="00D13B79">
        <w:rPr>
          <w:rStyle w:val="c0"/>
          <w:color w:val="000000" w:themeColor="text1"/>
        </w:rPr>
        <w:t xml:space="preserve"> и страховки товарищей. В группе начинающих вольные схватки нужно вводить (</w:t>
      </w:r>
      <w:proofErr w:type="gramStart"/>
      <w:r w:rsidRPr="00D13B79">
        <w:rPr>
          <w:rStyle w:val="c0"/>
          <w:color w:val="000000" w:themeColor="text1"/>
        </w:rPr>
        <w:t>со</w:t>
      </w:r>
      <w:proofErr w:type="gramEnd"/>
      <w:r w:rsidRPr="00D13B79">
        <w:rPr>
          <w:rStyle w:val="c0"/>
          <w:color w:val="000000" w:themeColor="text1"/>
        </w:rPr>
        <w:t xml:space="preserve"> всё уменьшающимися ограничениями), начиная с 6—8-го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Во время обучения и тренировок преподаватель должен вести воспитательную работу. Проявление всякого рода нетактичных поступков, грубости и небрежности по отношению к товарищам надо немедленно пресекать, делая при этом соответствующие разъяснения и указания.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Также необходимо пресекать леность, небрежность в движениях, неряшливость в костюме и т. д.</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Пока борются одна или две пары на ковре, остальные сидят и наблюдают за борьбой, внимательно слушая указания преподавателя.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Вызывая одну пару на ковёр, преподаватель одновременно должен дать следующей паре задание подготовиться, хорошо разогреться и надеть куртки.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Методика обучения приемам и тренировка их.</w:t>
      </w:r>
      <w:r w:rsidRPr="00D13B79">
        <w:rPr>
          <w:rStyle w:val="c0"/>
          <w:color w:val="000000" w:themeColor="text1"/>
        </w:rPr>
        <w:t> Перед тем как приступить к разучиванию с группой какого-либо приёма, его надо показать так, как если бы он проводился в вольной схватке, т. е. технически правильно, быстро и чётко. Затем даётся обоснование приёма в целом с точки зрения техники и тактики. После этого совместно с объяснением и обоснованием показываются его характерные детали. В заключение опять демонстрируется приём в целом виде, слитно.</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Если приём очень сложный или группа недостаточно подготовленная, рекомендуется после объяснения приёма в целом разделить приём и разучивать его по частям, постепенно объединяя их.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lastRenderedPageBreak/>
        <w:t xml:space="preserve">Когда задание </w:t>
      </w:r>
      <w:proofErr w:type="gramStart"/>
      <w:r w:rsidRPr="00D13B79">
        <w:rPr>
          <w:rStyle w:val="c0"/>
          <w:color w:val="000000" w:themeColor="text1"/>
        </w:rPr>
        <w:t>дано</w:t>
      </w:r>
      <w:proofErr w:type="gramEnd"/>
      <w:r w:rsidRPr="00D13B79">
        <w:rPr>
          <w:rStyle w:val="c0"/>
          <w:color w:val="000000" w:themeColor="text1"/>
        </w:rPr>
        <w:t xml:space="preserve"> и пары начинают разучивать приём или часть его, нужно обойти группу и проверить правильность выполнения приёма, делая соответствующие указания каждому ученику.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Особое внимание нужно обратить на то, чтобы при разучивании приёмов партнеры совершенно не сопротивлялись друг другу, а при разучивании бросков не падали раньше проведения броска. При разучивании приёма и совершенствовании его выполнения каждый </w:t>
      </w:r>
      <w:proofErr w:type="gramStart"/>
      <w:r w:rsidRPr="00D13B79">
        <w:rPr>
          <w:rStyle w:val="c0"/>
          <w:color w:val="000000" w:themeColor="text1"/>
        </w:rPr>
        <w:t>из</w:t>
      </w:r>
      <w:proofErr w:type="gramEnd"/>
      <w:r w:rsidRPr="00D13B79">
        <w:rPr>
          <w:rStyle w:val="c0"/>
          <w:color w:val="000000" w:themeColor="text1"/>
        </w:rPr>
        <w:t xml:space="preserve"> </w:t>
      </w:r>
      <w:proofErr w:type="gramStart"/>
      <w:r w:rsidRPr="00D13B79">
        <w:rPr>
          <w:rStyle w:val="c0"/>
          <w:color w:val="000000" w:themeColor="text1"/>
        </w:rPr>
        <w:t>занимающихся</w:t>
      </w:r>
      <w:proofErr w:type="gramEnd"/>
      <w:r w:rsidRPr="00D13B79">
        <w:rPr>
          <w:rStyle w:val="c0"/>
          <w:color w:val="000000" w:themeColor="text1"/>
        </w:rPr>
        <w:t xml:space="preserve"> поочередно проделывает приём подряд три раза. Такая смена может происходить несколько раз в течение времени, отведенного на изучение приёма.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Надо приучать учеников к тому, чтобы до выполнения приёма они себе его хорошо представили, а после выполнения каждого приёма анализировали свои движения, т. е. сознательно, а не механически разучивали и осваивали приём.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Сначала надо разучивать основные приёмы при наиболее выгодном положении нападающего и наиболее удобном для проведения приёма положении обороняющегося. После этого на ряде уроков те же приёмы осваиваются в других возможных вариантах и из различных </w:t>
      </w:r>
      <w:proofErr w:type="gramStart"/>
      <w:r w:rsidRPr="00D13B79">
        <w:rPr>
          <w:rStyle w:val="c0"/>
          <w:color w:val="000000" w:themeColor="text1"/>
        </w:rPr>
        <w:t>положений</w:t>
      </w:r>
      <w:proofErr w:type="gramEnd"/>
      <w:r w:rsidRPr="00D13B79">
        <w:rPr>
          <w:rStyle w:val="c0"/>
          <w:color w:val="000000" w:themeColor="text1"/>
        </w:rPr>
        <w:t xml:space="preserve"> как нападающего, так и обороняющегося. Это постепенно накапливает опыт-самбиста и дает ему возможность применять приём при различных положениях в вольной схватке.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В борьбе самбо целью каждого броска является </w:t>
      </w:r>
      <w:proofErr w:type="spellStart"/>
      <w:r w:rsidRPr="00D13B79">
        <w:rPr>
          <w:rStyle w:val="c0"/>
          <w:color w:val="000000" w:themeColor="text1"/>
        </w:rPr>
        <w:t>повержение</w:t>
      </w:r>
      <w:proofErr w:type="spellEnd"/>
      <w:r w:rsidRPr="00D13B79">
        <w:rPr>
          <w:rStyle w:val="c0"/>
          <w:color w:val="000000" w:themeColor="text1"/>
        </w:rPr>
        <w:t xml:space="preserve"> противника на всю спину, но при разучивании бросков партнёры, поддерживая друг друга, выполняют окончания многих бросков так, что бросаемые падают не на спину, а на бок. Такая тренировка (со страховкой) даёт возможность многократно повторять каждый бросок и приводит к хорошему освоению самых трудных частей броска — его начала и развития. Однако завершение бросков часто остается слабо усвоенным. Если же при разучивании приёмов обращать внимание на завершение приёма и бросать каждый раз противника всей спиной на ковёр, то, проведя 5—6 бросков, партнёры не смогут продолжать тренировку. Конечно, у </w:t>
      </w:r>
      <w:proofErr w:type="gramStart"/>
      <w:r w:rsidRPr="00D13B79">
        <w:rPr>
          <w:rStyle w:val="c0"/>
          <w:color w:val="000000" w:themeColor="text1"/>
        </w:rPr>
        <w:t>тренирующихся</w:t>
      </w:r>
      <w:proofErr w:type="gramEnd"/>
      <w:r w:rsidRPr="00D13B79">
        <w:rPr>
          <w:rStyle w:val="c0"/>
          <w:color w:val="000000" w:themeColor="text1"/>
        </w:rPr>
        <w:t xml:space="preserve"> этим способом не будут отработаны броски.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Как показала практика, нужно примерно пять раз подряд провести бросок с хорошей поддержкой партнера, а шестой раз, предупредив его, провести бросок на всю спину (с «</w:t>
      </w:r>
      <w:proofErr w:type="spellStart"/>
      <w:r w:rsidRPr="00D13B79">
        <w:rPr>
          <w:rStyle w:val="c0"/>
          <w:color w:val="000000" w:themeColor="text1"/>
        </w:rPr>
        <w:t>выстиланием</w:t>
      </w:r>
      <w:proofErr w:type="spellEnd"/>
      <w:r w:rsidRPr="00D13B79">
        <w:rPr>
          <w:rStyle w:val="c0"/>
          <w:color w:val="000000" w:themeColor="text1"/>
        </w:rPr>
        <w:t>»).</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Таким </w:t>
      </w:r>
      <w:proofErr w:type="gramStart"/>
      <w:r w:rsidRPr="00D13B79">
        <w:rPr>
          <w:rStyle w:val="c0"/>
          <w:color w:val="000000" w:themeColor="text1"/>
        </w:rPr>
        <w:t>образом</w:t>
      </w:r>
      <w:proofErr w:type="gramEnd"/>
      <w:r w:rsidRPr="00D13B79">
        <w:rPr>
          <w:rStyle w:val="c0"/>
          <w:color w:val="000000" w:themeColor="text1"/>
        </w:rPr>
        <w:t xml:space="preserve"> достигается многократное повторение изучаемых бросков и усвоение их начала, развития и завершения.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Из всей массы приёмов самбо тренер совместно с каждым из своих учеников должен отобрать такие приёмы, которые лучше других могут быть выполнены данным самбистом в вольных схватках. Предрасположение самбиста к данным приёмам, зависящее от его характера, телосложения и развития его качеств, отчасти от условий его обучения, тренировок и выступлений в соревнованиях, приводит к выделению сравнительно небольшого числа приёмов в так называемый индивидуальный комплекс.</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При подборе такого комплекса в первую очередь следует обратить внимание на то, какие приёмы у самбиста чаще и лучше получаются в вольных схватках.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Однако в большинстве случаев тренеру приходится вносить те или другие дополнения с тем, чтобы комплекс самбиста отвечал не части, а всем основным положениям, встречающимся в вольных схватках.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Нужно стремиться к тому, чтобы в индивидуальном комплексе приёмов у каждого самбиста имелись: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 2—3 приёма, </w:t>
      </w:r>
      <w:proofErr w:type="gramStart"/>
      <w:r w:rsidRPr="00D13B79">
        <w:rPr>
          <w:rStyle w:val="c0"/>
          <w:color w:val="000000" w:themeColor="text1"/>
        </w:rPr>
        <w:t>предназначенных</w:t>
      </w:r>
      <w:proofErr w:type="gramEnd"/>
      <w:r w:rsidRPr="00D13B79">
        <w:rPr>
          <w:rStyle w:val="c0"/>
          <w:color w:val="000000" w:themeColor="text1"/>
        </w:rPr>
        <w:t xml:space="preserve"> для применения к противнику, который при борьбе стоя напирает (толкает самбиста);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1—2 приёма для применения к противнику, который, наоборот, тянет на себя;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1—2 приёма для противника, который при борьбе стоя заходит вправо или влево (кружится), заходя в сторону выставленной или отставленной ноги;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2—3 ответных приёма на наиболее вероятные нападения противников при борьбе стоя.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Точно так же нужно иметь освоенными: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1—2 удержания;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lastRenderedPageBreak/>
        <w:t>• 2—3 болевых приёма на суставы рук;</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1—2 болевых приёма на суставы ног.</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Все приёмы нужно тренировать в обе стороны (на </w:t>
      </w:r>
      <w:proofErr w:type="gramStart"/>
      <w:r w:rsidRPr="00D13B79">
        <w:rPr>
          <w:rStyle w:val="c0"/>
          <w:color w:val="000000" w:themeColor="text1"/>
        </w:rPr>
        <w:t>правую</w:t>
      </w:r>
      <w:proofErr w:type="gramEnd"/>
      <w:r w:rsidRPr="00D13B79">
        <w:rPr>
          <w:rStyle w:val="c0"/>
          <w:color w:val="000000" w:themeColor="text1"/>
        </w:rPr>
        <w:t xml:space="preserve"> и левую). Это увеличивает возможность применения данных приёмов в вольных схватках, при этом гармонически развивается телосложение самбиста и уменьшается возможность перетренировки тех или других мышц. Начинать подбор индивидуального комплекса и его тренировку нужно со 2-го года обучения.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Тренировку приёмов рекомендуется проводить следующими методами: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1. </w:t>
      </w:r>
      <w:r w:rsidRPr="00D13B79">
        <w:rPr>
          <w:rStyle w:val="c1"/>
          <w:i/>
          <w:iCs/>
          <w:color w:val="000000" w:themeColor="text1"/>
        </w:rPr>
        <w:t>Выполнение приёмов без сопротивления</w:t>
      </w:r>
      <w:r w:rsidRPr="00D13B79">
        <w:rPr>
          <w:rStyle w:val="c0"/>
          <w:color w:val="000000" w:themeColor="text1"/>
        </w:rPr>
        <w:t>, вначале медленное, соединяемое с совершенствованием деталей приёма и отдельных его частей, затем постепенно ускоряющееся. Добиваться правильного, чёткого и быстрого выполнения приёмов. Тренировка происходит в форме поочередного выполнения 3—6 приёмов одним самбистом, затем другим и т. д.</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2. </w:t>
      </w:r>
      <w:r w:rsidRPr="00D13B79">
        <w:rPr>
          <w:rStyle w:val="c1"/>
          <w:i/>
          <w:iCs/>
          <w:color w:val="000000" w:themeColor="text1"/>
        </w:rPr>
        <w:t>Тренировка приёмов с условным (дозируемым) сопротивлением.</w:t>
      </w:r>
      <w:r w:rsidRPr="00D13B79">
        <w:rPr>
          <w:rStyle w:val="c0"/>
          <w:color w:val="000000" w:themeColor="text1"/>
        </w:rPr>
        <w:t> К этой тренировке можно приступить, когда приём усвоен и выполняется без ошибок. Тренировка состоит из повторений: неожиданных нападений на противника обусловленным приёмом, при котором противник сопротивляется, но не в полную силу, давая всё же проводить на себе правильно выполняемые приемы и, пользуясь неточными движениями самбиста для того, чтобы устоять против приёма. Тренировка проходит в виде поочередного выполнения 3—6 приёмов одним самбистом, затем другим и т. д. Тренировка приёмов с дозируемым сопротивлением проводится сначала стоя на одном месте, затем в определенном тренером направлении передвижения и, наконец, с произвольным передвижением по ковру.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3. </w:t>
      </w:r>
      <w:r w:rsidRPr="00D13B79">
        <w:rPr>
          <w:rStyle w:val="c1"/>
          <w:i/>
          <w:iCs/>
          <w:color w:val="000000" w:themeColor="text1"/>
        </w:rPr>
        <w:t>Тренировка с односторонним сопротивлением.</w:t>
      </w:r>
      <w:r w:rsidRPr="00D13B79">
        <w:rPr>
          <w:rStyle w:val="c0"/>
          <w:color w:val="000000" w:themeColor="text1"/>
        </w:rPr>
        <w:t xml:space="preserve"> В парах определяется, кто будет первым, кто вторым номером. Первые номера нападают любыми приёмами положенное время, вторые дают себя захватывать так, как удобно первым номерам, но, при выполнении первыми приёмов, защищаются. По </w:t>
      </w:r>
      <w:proofErr w:type="gramStart"/>
      <w:r w:rsidRPr="00D13B79">
        <w:rPr>
          <w:rStyle w:val="c0"/>
          <w:color w:val="000000" w:themeColor="text1"/>
        </w:rPr>
        <w:t>прошествии</w:t>
      </w:r>
      <w:proofErr w:type="gramEnd"/>
      <w:r w:rsidRPr="00D13B79">
        <w:rPr>
          <w:rStyle w:val="c0"/>
          <w:color w:val="000000" w:themeColor="text1"/>
        </w:rPr>
        <w:t xml:space="preserve"> заданного времени первые номера обмениваются ролями со вторыми.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4. </w:t>
      </w:r>
      <w:r w:rsidRPr="00D13B79">
        <w:rPr>
          <w:rStyle w:val="c1"/>
          <w:i/>
          <w:iCs/>
          <w:color w:val="000000" w:themeColor="text1"/>
        </w:rPr>
        <w:t>Тренировка с усиленным односторонним сопротивлением.</w:t>
      </w:r>
      <w:r w:rsidRPr="00D13B79">
        <w:rPr>
          <w:rStyle w:val="c0"/>
          <w:color w:val="000000" w:themeColor="text1"/>
        </w:rPr>
        <w:t> В этой тренировке самбист, исполняющий роль противника, применяет уже защиты не только при начале приёма, но и до их начала и не даёт нападающему захватывать себя так, как тому это было бы удобно. Первые и вторые номера нападают и защищаются одинаковое время.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5. </w:t>
      </w:r>
      <w:r w:rsidRPr="00D13B79">
        <w:rPr>
          <w:rStyle w:val="c1"/>
          <w:i/>
          <w:iCs/>
          <w:color w:val="000000" w:themeColor="text1"/>
        </w:rPr>
        <w:t>Тренировка ответных приемов.</w:t>
      </w:r>
      <w:r w:rsidRPr="00D13B79">
        <w:rPr>
          <w:rStyle w:val="c0"/>
          <w:color w:val="000000" w:themeColor="text1"/>
        </w:rPr>
        <w:t> Один из тренирующихся нападает, второй проводит ответные приёмы. Затем самбисты меняются ролями. Первые и вторые нападают и защищаются одинаковое время. Вначале надо нападать одним, даже обусловленным, приёмом, затем, по мере успешного применения, ответных приёмов, постепенно увеличивать количество приёмов нападения.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6. </w:t>
      </w:r>
      <w:r w:rsidRPr="00D13B79">
        <w:rPr>
          <w:rStyle w:val="c1"/>
          <w:i/>
          <w:iCs/>
          <w:color w:val="000000" w:themeColor="text1"/>
        </w:rPr>
        <w:t>Тренировка с ответными приемами.</w:t>
      </w:r>
      <w:r w:rsidRPr="00D13B79">
        <w:rPr>
          <w:rStyle w:val="c0"/>
          <w:color w:val="000000" w:themeColor="text1"/>
        </w:rPr>
        <w:t xml:space="preserve"> Эта тренировка является усложнением тренировки с усиленным односторонним сопротивлением, к которой добавляется ещё право противника проводить ответные приёмы. Это уже почти вольная схватка, </w:t>
      </w:r>
      <w:proofErr w:type="gramStart"/>
      <w:r w:rsidRPr="00D13B79">
        <w:rPr>
          <w:rStyle w:val="c0"/>
          <w:color w:val="000000" w:themeColor="text1"/>
        </w:rPr>
        <w:t>однако</w:t>
      </w:r>
      <w:proofErr w:type="gramEnd"/>
      <w:r w:rsidRPr="00D13B79">
        <w:rPr>
          <w:rStyle w:val="c0"/>
          <w:color w:val="000000" w:themeColor="text1"/>
        </w:rPr>
        <w:t xml:space="preserve"> выбор момента для начала атаки и инициатива её принадлежат ещё только нападающему. Первые и вторые номера </w:t>
      </w:r>
      <w:proofErr w:type="gramStart"/>
      <w:r w:rsidRPr="00D13B79">
        <w:rPr>
          <w:rStyle w:val="c0"/>
          <w:color w:val="000000" w:themeColor="text1"/>
        </w:rPr>
        <w:t>нападают</w:t>
      </w:r>
      <w:proofErr w:type="gramEnd"/>
      <w:r w:rsidRPr="00D13B79">
        <w:rPr>
          <w:rStyle w:val="c0"/>
          <w:color w:val="000000" w:themeColor="text1"/>
        </w:rPr>
        <w:t xml:space="preserve"> одинаковое количество времени.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7. </w:t>
      </w:r>
      <w:r w:rsidRPr="00D13B79">
        <w:rPr>
          <w:rStyle w:val="c1"/>
          <w:i/>
          <w:iCs/>
          <w:color w:val="000000" w:themeColor="text1"/>
        </w:rPr>
        <w:t>Попеременные тренировки.</w:t>
      </w:r>
      <w:r w:rsidRPr="00D13B79">
        <w:rPr>
          <w:rStyle w:val="c0"/>
          <w:color w:val="000000" w:themeColor="text1"/>
        </w:rPr>
        <w:t xml:space="preserve"> Тренировки с односторонним сопротивлением, тренировки с усиленным односторонним сопротивлением, тренировки ответных приёмов и тренировки с ответными приёмами проводятся со всё возрастающим временем: 1'+1'; 2'+2'; </w:t>
      </w:r>
      <w:proofErr w:type="gramStart"/>
      <w:r w:rsidRPr="00D13B79">
        <w:rPr>
          <w:rStyle w:val="c0"/>
          <w:color w:val="000000" w:themeColor="text1"/>
        </w:rPr>
        <w:t>З</w:t>
      </w:r>
      <w:proofErr w:type="gramEnd"/>
      <w:r w:rsidRPr="00D13B79">
        <w:rPr>
          <w:rStyle w:val="c0"/>
          <w:color w:val="000000" w:themeColor="text1"/>
        </w:rPr>
        <w:t xml:space="preserve">'+З'; и т. д. Однако ученики и тренеры начинают замечать, что с увеличением времени роли первых и вторых номеров становятся одинаковыми только формально: во второй половине схватки даёт себя чувствовать естественное утомление. Одни ученики неизменно хотят быть первыми, чтобы нападать со свежими силами (менее выносливые), другие хотят быть всё время вторыми, чтобы нападать на </w:t>
      </w:r>
      <w:proofErr w:type="gramStart"/>
      <w:r w:rsidRPr="00D13B79">
        <w:rPr>
          <w:rStyle w:val="c0"/>
          <w:color w:val="000000" w:themeColor="text1"/>
        </w:rPr>
        <w:t>утомлённых</w:t>
      </w:r>
      <w:proofErr w:type="gramEnd"/>
      <w:r w:rsidRPr="00D13B79">
        <w:rPr>
          <w:rStyle w:val="c0"/>
          <w:color w:val="000000" w:themeColor="text1"/>
        </w:rPr>
        <w:t xml:space="preserve"> (более выносливые). Чтобы избежать такой узкой специализации, вводится попеременная тренировка. Она проводится с двумя или даже с тремя переменами ролей. Например: 1'+1' </w:t>
      </w:r>
      <w:r w:rsidRPr="00D13B79">
        <w:rPr>
          <w:rStyle w:val="c0"/>
          <w:color w:val="000000" w:themeColor="text1"/>
        </w:rPr>
        <w:lastRenderedPageBreak/>
        <w:t>+1'+1' (4мин.); 1'30"+1'30"+1'30"+1'30" (6 мин.); 2'+2'+2'+2' (8 мин.); 1'30"+1'30"+1'30"+1'30"+1'30"+1'30" (9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8. </w:t>
      </w:r>
      <w:r w:rsidRPr="00D13B79">
        <w:rPr>
          <w:rStyle w:val="c1"/>
          <w:i/>
          <w:iCs/>
          <w:color w:val="000000" w:themeColor="text1"/>
        </w:rPr>
        <w:t>Тренировка с завязанными глазами.</w:t>
      </w:r>
      <w:r w:rsidRPr="00D13B79">
        <w:rPr>
          <w:rStyle w:val="c0"/>
          <w:color w:val="000000" w:themeColor="text1"/>
        </w:rPr>
        <w:t xml:space="preserve"> Для развития так называемого «мышечного чувства» самбисты тренируются с завязанными глазами. Глаза завязывает только один. Второй — «зрячий» — отвечает за то, чтобы все действия происходили в центре ковра. Самбист с завязанными глазами вначале делает приёмы на несопротивляющемся противнике и затем </w:t>
      </w:r>
      <w:proofErr w:type="gramStart"/>
      <w:r w:rsidRPr="00D13B79">
        <w:rPr>
          <w:rStyle w:val="c0"/>
          <w:color w:val="000000" w:themeColor="text1"/>
        </w:rPr>
        <w:t>проходит</w:t>
      </w:r>
      <w:proofErr w:type="gramEnd"/>
      <w:r w:rsidRPr="00D13B79">
        <w:rPr>
          <w:rStyle w:val="c0"/>
          <w:color w:val="000000" w:themeColor="text1"/>
        </w:rPr>
        <w:t xml:space="preserve"> все вышеприведенные тренировки и даже проводит вольные схватки.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9. </w:t>
      </w:r>
      <w:r w:rsidRPr="00D13B79">
        <w:rPr>
          <w:rStyle w:val="c1"/>
          <w:i/>
          <w:iCs/>
          <w:color w:val="000000" w:themeColor="text1"/>
        </w:rPr>
        <w:t>Тренировка одной рукой.</w:t>
      </w:r>
      <w:r w:rsidRPr="00D13B79">
        <w:rPr>
          <w:rStyle w:val="c0"/>
          <w:color w:val="000000" w:themeColor="text1"/>
        </w:rPr>
        <w:t> Иногда самбисту в схватке приходится выключать временно одну из своих рук — это может делаться для её отдыха и из тактических соображений. В некоторых случаях, например при повреждении, приходится исключить одну из рук до конца схватки. Тренировки одной рукой проводятся с самбистом, борющимся двумя руками. Другая рука держится за свой пояс на животе.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Наилучшее чередование такое: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первые номера — правой рукой;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вторые номера — правой рукой;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первые номера — левой рукой;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вторые номера — левой рукой.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Для тренировок одной рукой можно использовать все выше приведённые способы тренировок, давая </w:t>
      </w:r>
      <w:proofErr w:type="gramStart"/>
      <w:r w:rsidRPr="00D13B79">
        <w:rPr>
          <w:rStyle w:val="c0"/>
          <w:color w:val="000000" w:themeColor="text1"/>
        </w:rPr>
        <w:t>борющемуся</w:t>
      </w:r>
      <w:proofErr w:type="gramEnd"/>
      <w:r w:rsidRPr="00D13B79">
        <w:rPr>
          <w:rStyle w:val="c0"/>
          <w:color w:val="000000" w:themeColor="text1"/>
        </w:rPr>
        <w:t xml:space="preserve"> одной рукой роль то нападающего, то обороняющегося.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10. </w:t>
      </w:r>
      <w:r w:rsidRPr="00D13B79">
        <w:rPr>
          <w:rStyle w:val="c1"/>
          <w:i/>
          <w:iCs/>
          <w:color w:val="000000" w:themeColor="text1"/>
        </w:rPr>
        <w:t>Тренировки на одной ноге.</w:t>
      </w:r>
      <w:r w:rsidRPr="00D13B79">
        <w:rPr>
          <w:rStyle w:val="c0"/>
          <w:color w:val="000000" w:themeColor="text1"/>
        </w:rPr>
        <w:t> Большинство приёмов борьбы стоя выполняется при большем или меньшем перенесении тяжести тела на одну ногу. Поэтому самбисту необходима большая устойчивость даже при нахождении на одной ноге. Кроме того, нога, освобожденная не на одно, а на несколько мгновений от веса тела, становится способной делать сложные комбинации. Как для тренировки устойчивости, так и для тренировки комбинаций из приёмов, проводимых ногами, прекрасно служит предлагаемая тренировка. Тренировка самбиста, борющегося на одной ноге, происходит с самбистом, борющимся на двух ногах. «Свободной» ногой нельзя касаться ковра, однако ею можно пользоваться для проведения любого приёма.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Наилучшее чередование такое: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первый номер на правой ноге;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второй номер на правой ноге;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первый номер на левой ноге;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второй номер на левой ноге.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Вначале следует давать время нахождения в схватке на одной ноге очень короткое, секунд 30. Затем, постепенно прибавляя по 15 сек., довести даже до 2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11. </w:t>
      </w:r>
      <w:r w:rsidRPr="00D13B79">
        <w:rPr>
          <w:rStyle w:val="c1"/>
          <w:i/>
          <w:iCs/>
          <w:color w:val="000000" w:themeColor="text1"/>
        </w:rPr>
        <w:t>Учебная (экспериментальная) схватка.</w:t>
      </w:r>
      <w:r w:rsidRPr="00D13B79">
        <w:rPr>
          <w:rStyle w:val="c0"/>
          <w:color w:val="000000" w:themeColor="text1"/>
        </w:rPr>
        <w:t xml:space="preserve"> Схватка проходит не в полную силу. Самбисты, стремясь </w:t>
      </w:r>
      <w:proofErr w:type="gramStart"/>
      <w:r w:rsidRPr="00D13B79">
        <w:rPr>
          <w:rStyle w:val="c0"/>
          <w:color w:val="000000" w:themeColor="text1"/>
        </w:rPr>
        <w:t>освоить</w:t>
      </w:r>
      <w:proofErr w:type="gramEnd"/>
      <w:r w:rsidRPr="00D13B79">
        <w:rPr>
          <w:rStyle w:val="c0"/>
          <w:color w:val="000000" w:themeColor="text1"/>
        </w:rPr>
        <w:t xml:space="preserve"> возможно большее число приёмов, выходов из простых и самых сложных положений, а также применять ответные приёмы, дают друг другу себя свободно захватывать и оказывают сопротивление только начинающимся приёмам. Эта схватка отличается от вольной не только тем, что в ней нет полного напряжения, но и тем, что из неё исключены все защиты до начала проведения броска.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12. </w:t>
      </w:r>
      <w:r w:rsidRPr="00D13B79">
        <w:rPr>
          <w:rStyle w:val="c1"/>
          <w:i/>
          <w:iCs/>
          <w:color w:val="000000" w:themeColor="text1"/>
        </w:rPr>
        <w:t>Тренировка в стойке с преследованием.</w:t>
      </w:r>
      <w:r w:rsidRPr="00D13B79">
        <w:rPr>
          <w:rStyle w:val="c0"/>
          <w:color w:val="000000" w:themeColor="text1"/>
        </w:rPr>
        <w:t> Проводимые отдельно тренировки в борьбе стоя и лёжа, конечно, необходимы, однако нужно использовать и тренировки, соединяющие эти два раздела борьбы. При тренировке в стойке с преследованием нападающий или проводящий ответные приёмы в стойке преследует противника захватом его на удержание или на болевой приём. В случае удачного сопротивления противника нападающий, не тратя времени, поднимается в стойку. Этим способом совершенствовать нужно только переход от борьбы стоя к приёмам борьбы лёжа.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Приёмы борьбы лёжа отрабатываются следующими специальными тренировками.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lastRenderedPageBreak/>
        <w:t>1. </w:t>
      </w:r>
      <w:r w:rsidRPr="00D13B79">
        <w:rPr>
          <w:rStyle w:val="c1"/>
          <w:i/>
          <w:iCs/>
          <w:color w:val="000000" w:themeColor="text1"/>
        </w:rPr>
        <w:t>Тренировка заваливания.</w:t>
      </w:r>
      <w:r w:rsidRPr="00D13B79">
        <w:rPr>
          <w:rStyle w:val="c0"/>
          <w:color w:val="000000" w:themeColor="text1"/>
        </w:rPr>
        <w:t> Первые номера стоят на коленях, вторые в стойке. Задача — за определённое время вторым свалить первых с коленей на бок или спину возможно большее число раз. Затем самбисты меняются ролями.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2. </w:t>
      </w:r>
      <w:r w:rsidRPr="00D13B79">
        <w:rPr>
          <w:rStyle w:val="c1"/>
          <w:i/>
          <w:iCs/>
          <w:color w:val="000000" w:themeColor="text1"/>
        </w:rPr>
        <w:t>Вырываться из удержаний.</w:t>
      </w:r>
      <w:r w:rsidRPr="00D13B79">
        <w:rPr>
          <w:rStyle w:val="c0"/>
          <w:color w:val="000000" w:themeColor="text1"/>
        </w:rPr>
        <w:t> Первые номера захватывают вторых на заданное удержание. Вторые по сигналу начинают вырываться. Через 20" самбисты меняются ролями.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3. </w:t>
      </w:r>
      <w:r w:rsidRPr="00D13B79">
        <w:rPr>
          <w:rStyle w:val="c1"/>
          <w:i/>
          <w:iCs/>
          <w:color w:val="000000" w:themeColor="text1"/>
        </w:rPr>
        <w:t>Тренировка переворачиваний.</w:t>
      </w:r>
      <w:r w:rsidRPr="00D13B79">
        <w:rPr>
          <w:rStyle w:val="c0"/>
          <w:color w:val="000000" w:themeColor="text1"/>
        </w:rPr>
        <w:t> Первые номера стоят на четвереньках, вторые над ними. Задача — за определённое время вторым перевернуть первых на спину возможно большее число раз. Затем самбисты меняются ролями.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4. </w:t>
      </w:r>
      <w:r w:rsidRPr="00D13B79">
        <w:rPr>
          <w:rStyle w:val="c1"/>
          <w:i/>
          <w:iCs/>
          <w:color w:val="000000" w:themeColor="text1"/>
        </w:rPr>
        <w:t>Тренировка болевых приёмов с сопротивлением.</w:t>
      </w:r>
      <w:r w:rsidRPr="00D13B79">
        <w:rPr>
          <w:rStyle w:val="c0"/>
          <w:color w:val="000000" w:themeColor="text1"/>
        </w:rPr>
        <w:t xml:space="preserve"> Первые номера находятся в заданном положении и сопротивляются болевым приёмом, проводимым верхним, не меняя своего положения. </w:t>
      </w:r>
      <w:proofErr w:type="gramStart"/>
      <w:r w:rsidRPr="00D13B79">
        <w:rPr>
          <w:rStyle w:val="c0"/>
          <w:color w:val="000000" w:themeColor="text1"/>
        </w:rPr>
        <w:t>По прошествии заданного времени самбисты меняются ролями.</w:t>
      </w:r>
      <w:proofErr w:type="gramEnd"/>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Такие тренировки проводятся при следующих положениях </w:t>
      </w:r>
      <w:proofErr w:type="gramStart"/>
      <w:r w:rsidRPr="00D13B79">
        <w:rPr>
          <w:rStyle w:val="c0"/>
          <w:color w:val="000000" w:themeColor="text1"/>
        </w:rPr>
        <w:t>сопротивляющегося</w:t>
      </w:r>
      <w:proofErr w:type="gramEnd"/>
      <w:r w:rsidRPr="00D13B79">
        <w:rPr>
          <w:rStyle w:val="c0"/>
          <w:color w:val="000000" w:themeColor="text1"/>
        </w:rPr>
        <w:t>:</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а) на спине;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б) на четвереньках;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 ничком.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5. </w:t>
      </w:r>
      <w:r w:rsidRPr="00D13B79">
        <w:rPr>
          <w:rStyle w:val="c1"/>
          <w:i/>
          <w:iCs/>
          <w:color w:val="000000" w:themeColor="text1"/>
        </w:rPr>
        <w:t>Тренировка ответных болевых приёмов.</w:t>
      </w:r>
      <w:r w:rsidRPr="00D13B79">
        <w:rPr>
          <w:rStyle w:val="c0"/>
          <w:color w:val="000000" w:themeColor="text1"/>
        </w:rPr>
        <w:t xml:space="preserve"> Первый находится снизу и, при проведении вторым болевых приёмов, делает ответные болевые приёмы. Затем самбисты меняются ролями. </w:t>
      </w:r>
      <w:proofErr w:type="gramStart"/>
      <w:r w:rsidRPr="00D13B79">
        <w:rPr>
          <w:rStyle w:val="c0"/>
          <w:color w:val="000000" w:themeColor="text1"/>
        </w:rPr>
        <w:t>Положения нижнего либо произвольные, либо задаются тренером.</w:t>
      </w:r>
      <w:proofErr w:type="gramEnd"/>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6. </w:t>
      </w:r>
      <w:r w:rsidRPr="00D13B79">
        <w:rPr>
          <w:rStyle w:val="c1"/>
          <w:i/>
          <w:iCs/>
          <w:color w:val="000000" w:themeColor="text1"/>
        </w:rPr>
        <w:t>Тренировка уходов из борьбы лёжа.</w:t>
      </w:r>
      <w:r w:rsidRPr="00D13B79">
        <w:rPr>
          <w:rStyle w:val="c0"/>
          <w:color w:val="000000" w:themeColor="text1"/>
        </w:rPr>
        <w:t xml:space="preserve"> Первый номер находится в заданном тренером положении, второй над ним. Задача второго — не дать первому подняться в стойку, задача первого — встать на ноги. </w:t>
      </w:r>
      <w:proofErr w:type="gramStart"/>
      <w:r w:rsidRPr="00D13B79">
        <w:rPr>
          <w:rStyle w:val="c0"/>
          <w:color w:val="000000" w:themeColor="text1"/>
        </w:rPr>
        <w:t>Затем по прошествии определённого времени меняются ролями.</w:t>
      </w:r>
      <w:proofErr w:type="gramEnd"/>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7. </w:t>
      </w:r>
      <w:r w:rsidRPr="00D13B79">
        <w:rPr>
          <w:rStyle w:val="c1"/>
          <w:i/>
          <w:iCs/>
          <w:color w:val="000000" w:themeColor="text1"/>
        </w:rPr>
        <w:t>Вольная схватка лёжа.</w:t>
      </w:r>
      <w:r w:rsidRPr="00D13B79">
        <w:rPr>
          <w:rStyle w:val="c0"/>
          <w:color w:val="000000" w:themeColor="text1"/>
        </w:rPr>
        <w:t> Исходные положения: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а) стоя на коленях друг перед другом;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б) лёжа на спинах рядом;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в) лёжа на животах рядом;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г) сидя, </w:t>
      </w:r>
      <w:proofErr w:type="gramStart"/>
      <w:r w:rsidRPr="00D13B79">
        <w:rPr>
          <w:rStyle w:val="c0"/>
          <w:color w:val="000000" w:themeColor="text1"/>
        </w:rPr>
        <w:t>прислонившись спинами друг к</w:t>
      </w:r>
      <w:proofErr w:type="gramEnd"/>
      <w:r w:rsidRPr="00D13B79">
        <w:rPr>
          <w:rStyle w:val="c0"/>
          <w:color w:val="000000" w:themeColor="text1"/>
        </w:rPr>
        <w:t xml:space="preserve"> другу.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Борьба происходит заданное время без права переходить к борьбе стоя.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При введении вольных схваток тренер вначале должен давать тактические задачи каждому из борцов (лучше, чтобы каждый из них не знал, что будет делать второй), а затем, когда самбисты приобретут опыт, </w:t>
      </w:r>
      <w:proofErr w:type="gramStart"/>
      <w:r w:rsidRPr="00D13B79">
        <w:rPr>
          <w:rStyle w:val="c0"/>
          <w:color w:val="000000" w:themeColor="text1"/>
        </w:rPr>
        <w:t>предоставлять им самим вырабатывать</w:t>
      </w:r>
      <w:proofErr w:type="gramEnd"/>
      <w:r w:rsidRPr="00D13B79">
        <w:rPr>
          <w:rStyle w:val="c0"/>
          <w:color w:val="000000" w:themeColor="text1"/>
        </w:rPr>
        <w:t xml:space="preserve"> перед каждой схваткой её план и тактические задачи.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Во время основной части урока, особенно во время вольных схваток и различных тренировок приёмов, обычно все сразу на ковёр попасть не </w:t>
      </w:r>
      <w:proofErr w:type="gramStart"/>
      <w:r w:rsidRPr="00D13B79">
        <w:rPr>
          <w:rStyle w:val="c0"/>
          <w:color w:val="000000" w:themeColor="text1"/>
        </w:rPr>
        <w:t>могут</w:t>
      </w:r>
      <w:proofErr w:type="gramEnd"/>
      <w:r w:rsidRPr="00D13B79">
        <w:rPr>
          <w:rStyle w:val="c0"/>
          <w:color w:val="000000" w:themeColor="text1"/>
        </w:rPr>
        <w:t xml:space="preserve"> и образуется «очередь». </w:t>
      </w:r>
      <w:proofErr w:type="gramStart"/>
      <w:r w:rsidRPr="00D13B79">
        <w:rPr>
          <w:rStyle w:val="c0"/>
          <w:color w:val="000000" w:themeColor="text1"/>
        </w:rPr>
        <w:t>Ожидающие</w:t>
      </w:r>
      <w:proofErr w:type="gramEnd"/>
      <w:r w:rsidRPr="00D13B79">
        <w:rPr>
          <w:rStyle w:val="c0"/>
          <w:color w:val="000000" w:themeColor="text1"/>
        </w:rPr>
        <w:t xml:space="preserve"> могут остыть и выйти из темпа урока. Поэтому самбистам, находящимся вне ковра, нужно давать тренировочные задания.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Эти задания могут быть даны, например, </w:t>
      </w:r>
      <w:proofErr w:type="gramStart"/>
      <w:r w:rsidRPr="00D13B79">
        <w:rPr>
          <w:rStyle w:val="c0"/>
          <w:color w:val="000000" w:themeColor="text1"/>
        </w:rPr>
        <w:t>по</w:t>
      </w:r>
      <w:proofErr w:type="gramEnd"/>
      <w:r w:rsidRPr="00D13B79">
        <w:rPr>
          <w:rStyle w:val="c0"/>
          <w:color w:val="000000" w:themeColor="text1"/>
        </w:rPr>
        <w:t>:</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а) отработке рывков к комплексу индивидуальных приемов на специальных снарядах;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б) тренировке быстроты, точности и силы подсечек с малым и тяжелым мячом, бумажкой и т. п.</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Можно проводить вне ковра и специальные тренировки, но не приёмов в целом, а части приёмов. Вне ковра можно успешно совершенствовать захваты, подготовки к броскам и подходы к броскам.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Тренировка захватов: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1. </w:t>
      </w:r>
      <w:r w:rsidRPr="00D13B79">
        <w:rPr>
          <w:rStyle w:val="c1"/>
          <w:i/>
          <w:iCs/>
          <w:color w:val="000000" w:themeColor="text1"/>
        </w:rPr>
        <w:t>Тренировка захватов с односторонним сопротивлением.</w:t>
      </w:r>
      <w:r w:rsidRPr="00D13B79">
        <w:rPr>
          <w:rStyle w:val="c0"/>
          <w:color w:val="000000" w:themeColor="text1"/>
        </w:rPr>
        <w:t xml:space="preserve"> Первый самбист проводит захваты, а второй сопротивляется, не даёт себя захватить и вырывается из удачно проведённых захватов. </w:t>
      </w:r>
      <w:proofErr w:type="gramStart"/>
      <w:r w:rsidRPr="00D13B79">
        <w:rPr>
          <w:rStyle w:val="c0"/>
          <w:color w:val="000000" w:themeColor="text1"/>
        </w:rPr>
        <w:t>По прошествии заданного времени самбисты меняются ролями.</w:t>
      </w:r>
      <w:proofErr w:type="gramEnd"/>
      <w:r w:rsidRPr="00D13B79">
        <w:rPr>
          <w:rStyle w:val="c0"/>
          <w:color w:val="000000" w:themeColor="text1"/>
        </w:rPr>
        <w:t xml:space="preserve"> Такие тренировки можно проводить как на заданные захваты, так и на любые.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2. </w:t>
      </w:r>
      <w:r w:rsidRPr="00D13B79">
        <w:rPr>
          <w:rStyle w:val="c1"/>
          <w:i/>
          <w:iCs/>
          <w:color w:val="000000" w:themeColor="text1"/>
        </w:rPr>
        <w:t>Тренировка ответных захватов.</w:t>
      </w:r>
      <w:r w:rsidRPr="00D13B79">
        <w:rPr>
          <w:rStyle w:val="c0"/>
          <w:color w:val="000000" w:themeColor="text1"/>
        </w:rPr>
        <w:t xml:space="preserve"> Первый самбист проводит 1—3 </w:t>
      </w:r>
      <w:proofErr w:type="gramStart"/>
      <w:r w:rsidRPr="00D13B79">
        <w:rPr>
          <w:rStyle w:val="c0"/>
          <w:color w:val="000000" w:themeColor="text1"/>
        </w:rPr>
        <w:t>заданных</w:t>
      </w:r>
      <w:proofErr w:type="gramEnd"/>
      <w:r w:rsidRPr="00D13B79">
        <w:rPr>
          <w:rStyle w:val="c0"/>
          <w:color w:val="000000" w:themeColor="text1"/>
        </w:rPr>
        <w:t xml:space="preserve"> захвата, а второй как можно быстрее реагирует на эти захваты ответными. </w:t>
      </w:r>
      <w:proofErr w:type="gramStart"/>
      <w:r w:rsidRPr="00D13B79">
        <w:rPr>
          <w:rStyle w:val="c0"/>
          <w:color w:val="000000" w:themeColor="text1"/>
        </w:rPr>
        <w:t>По прошествии заданного времени самбисты меняются ролями.</w:t>
      </w:r>
      <w:proofErr w:type="gramEnd"/>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lastRenderedPageBreak/>
        <w:t>соревнований по самбо, объявления.</w:t>
      </w:r>
      <w:r w:rsidRPr="00D13B79">
        <w:rPr>
          <w:rStyle w:val="c1"/>
          <w:color w:val="000000" w:themeColor="text1"/>
        </w:rPr>
        <w:t xml:space="preserve"> 3. </w:t>
      </w:r>
      <w:r w:rsidRPr="00D13B79">
        <w:rPr>
          <w:rStyle w:val="c1"/>
          <w:i/>
          <w:iCs/>
          <w:color w:val="000000" w:themeColor="text1"/>
        </w:rPr>
        <w:t>Борьба за захваты.</w:t>
      </w:r>
      <w:r w:rsidRPr="00D13B79">
        <w:rPr>
          <w:rStyle w:val="c0"/>
          <w:color w:val="000000" w:themeColor="text1"/>
        </w:rPr>
        <w:t xml:space="preserve"> Каждый из самбистов добивается осуществления своего захвата и одновременно с этим старается </w:t>
      </w:r>
      <w:proofErr w:type="gramStart"/>
      <w:r w:rsidRPr="00D13B79">
        <w:rPr>
          <w:rStyle w:val="c0"/>
          <w:color w:val="000000" w:themeColor="text1"/>
        </w:rPr>
        <w:t>помешать противнику сделать</w:t>
      </w:r>
      <w:proofErr w:type="gramEnd"/>
      <w:r w:rsidRPr="00D13B79">
        <w:rPr>
          <w:rStyle w:val="c0"/>
          <w:color w:val="000000" w:themeColor="text1"/>
        </w:rPr>
        <w:t xml:space="preserve"> его захват. Если противник захват всё же проведет, самбист вырывается.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Тренировка подготовок к броскам: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1. </w:t>
      </w:r>
      <w:r w:rsidRPr="00D13B79">
        <w:rPr>
          <w:rStyle w:val="c1"/>
          <w:i/>
          <w:iCs/>
          <w:color w:val="000000" w:themeColor="text1"/>
        </w:rPr>
        <w:t>Тренировка подготовок к броскам при передвижениях противника вперед, назад, в стороны в высокой и низкой стойке.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2. </w:t>
      </w:r>
      <w:r w:rsidRPr="00D13B79">
        <w:rPr>
          <w:rStyle w:val="c1"/>
          <w:i/>
          <w:iCs/>
          <w:color w:val="000000" w:themeColor="text1"/>
        </w:rPr>
        <w:t>Тренировка подготовок к броскам с односторонним сопротивлением.</w:t>
      </w:r>
      <w:r w:rsidRPr="00D13B79">
        <w:rPr>
          <w:rStyle w:val="c0"/>
          <w:color w:val="000000" w:themeColor="text1"/>
        </w:rPr>
        <w:t> Первый самбист проводит любую из подготовок к броскам, а второй сопротивляется и старается сохранить устойчивое равновесие. По окончании обусловленного времени самбисты меняются ролями.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3. </w:t>
      </w:r>
      <w:r w:rsidRPr="00D13B79">
        <w:rPr>
          <w:rStyle w:val="c1"/>
          <w:i/>
          <w:iCs/>
          <w:color w:val="000000" w:themeColor="text1"/>
        </w:rPr>
        <w:t>Тренировка ответных подготовок к броскам.</w:t>
      </w:r>
      <w:r w:rsidRPr="00D13B79">
        <w:rPr>
          <w:rStyle w:val="c0"/>
          <w:color w:val="000000" w:themeColor="text1"/>
        </w:rPr>
        <w:t> Первый самбист нападает заданными 1—3 подготовками к броскам, а второй в ответ на нападение первого проводит соответствующую подготовку к броскам, используя силу противника и образовавшуюся инерцию. По окончании обусловленного времени самбисты меняются ролями.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color w:val="000000" w:themeColor="text1"/>
        </w:rPr>
        <w:t>4. </w:t>
      </w:r>
      <w:r w:rsidRPr="00D13B79">
        <w:rPr>
          <w:rStyle w:val="c1"/>
          <w:i/>
          <w:iCs/>
          <w:color w:val="000000" w:themeColor="text1"/>
        </w:rPr>
        <w:t>Борьба за устойчивое равновесие.</w:t>
      </w:r>
      <w:r w:rsidRPr="00D13B79">
        <w:rPr>
          <w:rStyle w:val="c0"/>
          <w:color w:val="000000" w:themeColor="text1"/>
        </w:rPr>
        <w:t> Каждый самбист старается вывести второго из устойчивого равновесия, одновременно стараясь сам, сохранить своё. Употребляются все подготовки к броскам.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4-я часть урока, заключительная (5—10 мин.).</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Задачи:</w:t>
      </w:r>
      <w:r w:rsidRPr="00D13B79">
        <w:rPr>
          <w:rStyle w:val="c0"/>
          <w:color w:val="000000" w:themeColor="text1"/>
        </w:rPr>
        <w:t> успокоение деятельности органов дыхания и кровообращения, подведение итогов урока, воспитание и решение организационных вопросов.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
          <w:i/>
          <w:iCs/>
          <w:color w:val="000000" w:themeColor="text1"/>
        </w:rPr>
        <w:t>Средства:</w:t>
      </w:r>
      <w:r w:rsidRPr="00D13B79">
        <w:rPr>
          <w:rStyle w:val="c0"/>
          <w:color w:val="000000" w:themeColor="text1"/>
        </w:rPr>
        <w:t> медленная ходьба, упражнения на расслабление, самомассаж, разбор занятия, беседы воспитательного характера и по правилам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Физиологическая нагрузка в конце 4-й части урока понижается. Частота пульса должна быть не более чем на 20—25% выше исходного показателя, до начала урока.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8"/>
          <w:b/>
          <w:bCs/>
          <w:color w:val="000000" w:themeColor="text1"/>
        </w:rPr>
        <w:t>Общие указания к проведению урока.</w:t>
      </w:r>
      <w:r w:rsidRPr="00D13B79">
        <w:rPr>
          <w:rStyle w:val="c0"/>
          <w:color w:val="000000" w:themeColor="text1"/>
        </w:rPr>
        <w:t> Количество занимающихся на уроке не должно превышать 16—20 человек на одного преподавателя. Пары для практических занятий следует составлять из занимающихся примерно одинакового роста и веса (разница в весе не должна превышать 4 кг).</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При составлении конспекта урока и при проведении его преподаватель должен стремиться к тому, чтобы сделать урок интересным и вызвать у учеников желание заниматься самбо систематически.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После каждого урока необходимо, чтобы </w:t>
      </w:r>
      <w:proofErr w:type="gramStart"/>
      <w:r w:rsidRPr="00D13B79">
        <w:rPr>
          <w:rStyle w:val="c0"/>
          <w:color w:val="000000" w:themeColor="text1"/>
        </w:rPr>
        <w:t>занимающиеся</w:t>
      </w:r>
      <w:proofErr w:type="gramEnd"/>
      <w:r w:rsidRPr="00D13B79">
        <w:rPr>
          <w:rStyle w:val="c0"/>
          <w:color w:val="000000" w:themeColor="text1"/>
        </w:rPr>
        <w:t xml:space="preserve"> приняли тёплый душ или обтерли тело мокрым полотенцем. Если недалеко от места занятий имеется река или пруд, то летом, остыв после урока, рекомендуется выкупаться.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Для развертывания массовой работы по самбо необходимо готовить, воспитывать и смелее привлекать к проведению сначала части занятий, а затем и целых занятий тренеров-общественников. Таким тренерам-общественникам нужно всемерно помогать в составлении плана и программы каждого урока, давать указания по методике проведения занятий, заботиться о том, чтобы они повышали свою квалификацию, поощрять их (например, отмечая их работу в местной многотиражке или стенной газете).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Тренер должен учитывать, что начинающим спортсменам необходимо разъяснять: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1. Необходимость регулярного медицинского осмотра и ведения дневника самоконтроля.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2. Вредность занятий борьбой самбо менее чем через 1,5—2 часа после приёма пищи.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3. Необходимость содержать инвентарь и одежду в чистоте.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4. Важность установления спортивного режима и строгого его соблюдения.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5. Необходимость обязательного пересиливания возникающего страха, нерешительности.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6. Значение ГТО и подсобных для самбистов видов спорта.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 xml:space="preserve">Каждый тренер, исходя из реальной обстановки, должен подработать темы для </w:t>
      </w:r>
      <w:proofErr w:type="gramStart"/>
      <w:r w:rsidRPr="00D13B79">
        <w:rPr>
          <w:rStyle w:val="c0"/>
          <w:color w:val="000000" w:themeColor="text1"/>
        </w:rPr>
        <w:t>бесед</w:t>
      </w:r>
      <w:proofErr w:type="gramEnd"/>
      <w:r w:rsidRPr="00D13B79">
        <w:rPr>
          <w:rStyle w:val="c0"/>
          <w:color w:val="000000" w:themeColor="text1"/>
        </w:rPr>
        <w:t xml:space="preserve"> как воспитательного характера, так и дающих необходимые сведения по гигиене, профилактике травматизма, теории самбо, ее истории и т. п.</w:t>
      </w:r>
    </w:p>
    <w:p w:rsidR="00F64C84" w:rsidRDefault="00F64C84" w:rsidP="00D13B79">
      <w:pPr>
        <w:pStyle w:val="c2"/>
        <w:shd w:val="clear" w:color="auto" w:fill="FFFFFF"/>
        <w:spacing w:before="0" w:beforeAutospacing="0" w:after="0" w:afterAutospacing="0"/>
        <w:ind w:left="130" w:right="130" w:hanging="130"/>
        <w:jc w:val="both"/>
        <w:rPr>
          <w:rStyle w:val="c5"/>
          <w:b/>
          <w:bCs/>
          <w:color w:val="000000" w:themeColor="text1"/>
          <w:shd w:val="clear" w:color="auto" w:fill="FFFFFF"/>
        </w:rPr>
      </w:pPr>
    </w:p>
    <w:p w:rsidR="00D13B79" w:rsidRPr="00D13B79" w:rsidRDefault="00D13B79" w:rsidP="00D13B79">
      <w:pPr>
        <w:pStyle w:val="c2"/>
        <w:shd w:val="clear" w:color="auto" w:fill="FFFFFF"/>
        <w:spacing w:before="0" w:beforeAutospacing="0" w:after="0" w:afterAutospacing="0"/>
        <w:ind w:left="130" w:right="130" w:hanging="130"/>
        <w:jc w:val="both"/>
        <w:rPr>
          <w:color w:val="000000" w:themeColor="text1"/>
        </w:rPr>
      </w:pPr>
      <w:r w:rsidRPr="00D13B79">
        <w:rPr>
          <w:rStyle w:val="c5"/>
          <w:b/>
          <w:bCs/>
          <w:color w:val="000000" w:themeColor="text1"/>
          <w:shd w:val="clear" w:color="auto" w:fill="FFFFFF"/>
        </w:rPr>
        <w:lastRenderedPageBreak/>
        <w:t>ПОДГОТОВКА К СОРЕВНОВАНИЯМ И УЧАСТИЕ В НИХ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Соревнования по борьбе самбо являются проверкой учебно-спортивной работы в секциях, а также прекрасной школой мужества и воспитания воли.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Без соревнований работа по самбо становится мертвой. Занимающиеся не видят результатов своей работы, и у них постепенно ослабевает желание совершенствоваться в избранном ими виде спорта.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Но участие в соревнованиях по самбо не должно быть случайным. Все соревнования, в которых собирается участвовать самбист, нужно включить в свой спортивный план на данный год.</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К каждому соревнованию (кроме «открытых ковров») нужна специальная подготовка, соответствующая степени тренированности участника и масштабу соревнования.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0"/>
          <w:color w:val="000000" w:themeColor="text1"/>
        </w:rPr>
        <w:t>Если учесть, что самбист регулярно тренируется не реже 2-3 раз в неделю, то срок подготовки будет зависеть от масштаба соревнования.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noProof/>
          <w:color w:val="000000" w:themeColor="text1"/>
        </w:rPr>
        <mc:AlternateContent>
          <mc:Choice Requires="wps">
            <w:drawing>
              <wp:inline distT="0" distB="0" distL="0" distR="0" wp14:anchorId="5D66FE8B" wp14:editId="5340129B">
                <wp:extent cx="297815" cy="297815"/>
                <wp:effectExtent l="0" t="0" r="0" b="0"/>
                <wp:docPr id="1" name="Прямоугольник 1" descr="http://www.telenir.net/sport/borba_sambo/img_24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78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Описание: http://www.telenir.net/sport/borba_sambo/img_249.jpg" style="width:23.45pt;height: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" filled="f" stroked="f">
                <o:lock v:ext="edit" aspectratio="t"/>
                <w10:anchorlock/>
              </v:rect>
            </w:pict>
          </mc:Fallback>
        </mc:AlternateConten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При составлении плана и программы подготовки к соревнованию следует учесть, что эти занятия отличаются от обычных учебных тем, что:</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1. нового учебного материала даётся меньше и только в самом начале подготовки к соревнованию;</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2. усиливается тренировка в приёмах индивидуального комплекса;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3. подбираются и осваиваются приёмы защиты и ответные приёмы против конкретных противников;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4. работа над развитием быстроты, силы и других качеств ведётся по особому плану, в зависимости от степени овладения техникой и подготовки данного самбиста;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5. общая физиологическая нагрузка на протяжении всей подготовки к соревнованию неравномерна и имеет свою специфическую кривую.</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первую очередь решается вопрос о расписании подготовки к соревнованию. При 2—3-разовых тренировках в неделю тренировки проводятся комплексные. Если же для подготовки к крупному соревнованию организуется сбор, то тренировки проводятся ежедневно. В этих случаях устанавливается так называемый недельный цикл:</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3 и 5-й дни — освоение приёмов и специальная тренировка, направленная на развитие физических и волевых качеств;</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4 и 6-й дни — освоение приёмов в виде различных тренировок и вольные схватки;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7-й день — активный отдых (охота, рыбная ловля, туризм, спортивные игры). В этот день можно посетить театр, концерт и т. п.</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С самого начала подготовки к соревнованию нужно установить четкий режим дня, который должен соответствовать расписанию предстоящего соревнования.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Следует обратить внимание на то, чтобы первые 7—10 дней подготовки к соревнованию упражнения, преследующие цель развить те или иные физические и волевые качества самбиста, были как можно разнообразнее. В это время необходимо ознакомиться со всеми приёмами, которые могут применить противники, но ещё неизвестны членам данного коллектива, и наметить приёмы индивидуального комплекса к предстоящему соревнованию.</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уроках особое внимание следует уделять тренировкам с односторонним сопротивлением и экспериментальным (учебным) схваткам.</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xml:space="preserve">В последующие дни тренирующимся даётся всё большая и большая нагрузка; тренировка характеризуется разнообразием методов освоения приёмов и большим количеством вольных схваток. Чтобы не сделать нагрузку занятий чрезмерной и тем самым не вызвать общего переутомления, следует постепенно прекращать специальную тренировку, имеющую целью развитие некоторых качеств. Так как выносливость и ловкость прекрасно вырабатываются при освоении приёмов и в вольных схватках, то без ущерба можно вскоре прекратить специальные упражнения для развития этих качеств. Затем </w:t>
      </w:r>
      <w:r w:rsidRPr="00D13B79">
        <w:rPr>
          <w:rStyle w:val="c4"/>
          <w:color w:val="000000" w:themeColor="text1"/>
        </w:rPr>
        <w:lastRenderedPageBreak/>
        <w:t xml:space="preserve">исключается тренировка на силу: в дальнейшей подготовке уровень качества силы будет </w:t>
      </w:r>
      <w:proofErr w:type="gramStart"/>
      <w:r w:rsidRPr="00D13B79">
        <w:rPr>
          <w:rStyle w:val="c4"/>
          <w:color w:val="000000" w:themeColor="text1"/>
        </w:rPr>
        <w:t>придерживаться</w:t>
      </w:r>
      <w:proofErr w:type="gramEnd"/>
      <w:r w:rsidRPr="00D13B79">
        <w:rPr>
          <w:rStyle w:val="c4"/>
          <w:color w:val="000000" w:themeColor="text1"/>
        </w:rPr>
        <w:t xml:space="preserve"> и повышаться при освоении приёмов и упражнений в вольных схватках.</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Специальные упражнения, развивающие быстроту, следует выполнять до последней недели, так как длительный перерыв в проведении этих упражнений отрицательно скажется на этом качестве.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Специальные упражнения на гибкость и равновесие (не требующие большой нагрузки) не следует прекращать вовсе, но количество времени, затрачиваемое на развитие этих качеств, надо постепенно уменьшать.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это время следует прекратить разучивание новых приёмов, а освободившиеся минуты посвятить тщательному освоению приёмов индивидуального комплекса.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25"/>
          <w:color w:val="000000" w:themeColor="text1"/>
        </w:rPr>
        <w:t>В вольных схватках за 10—12 дней до соревнования можно дать полную нагрузку, затем нагрузку надо снизить, проводя схватки примерно в </w:t>
      </w:r>
      <w:r w:rsidRPr="00D13B79">
        <w:rPr>
          <w:rStyle w:val="c15"/>
          <w:color w:val="000000" w:themeColor="text1"/>
          <w:vertAlign w:val="superscript"/>
        </w:rPr>
        <w:t>3</w:t>
      </w:r>
      <w:r w:rsidRPr="00D13B79">
        <w:rPr>
          <w:rStyle w:val="c25"/>
          <w:color w:val="000000" w:themeColor="text1"/>
        </w:rPr>
        <w:t>/</w:t>
      </w:r>
      <w:r w:rsidRPr="00D13B79">
        <w:rPr>
          <w:rStyle w:val="c9"/>
          <w:color w:val="000000" w:themeColor="text1"/>
          <w:vertAlign w:val="subscript"/>
        </w:rPr>
        <w:t>4</w:t>
      </w:r>
      <w:r w:rsidRPr="00D13B79">
        <w:rPr>
          <w:rStyle w:val="c4"/>
          <w:color w:val="000000" w:themeColor="text1"/>
        </w:rPr>
        <w:t> силы.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Тренировочные вольные схватки нужно проводить «на результат», т. е. добиваться в каждой схватке возможно большего числа очков и чистых побед.</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Перед самым соревнованием должен быть организован активный отдых. Во время активного отдыха необходимо соблюдать установленный режим дня, не увеличивая, однако, времени для сна. Надо ежедневно делать упражнения на гибкость и упражнения в равновесии: они поддерживают эластичность мышц, не утомляя организма.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Прогулки пешком, без напряжения, прекрасно влияют на организм и поддерживают аппетит.</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Освободившееся от тренировок время рекомендуется использовать также и для повышения общекультурного уровня своих воспитанников, организуя посещение крупных строительств, музеев, картинных галерей, концертов, театров и т. д.</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период отдыха перед соревнованием надо ежедневно проверять свой вес, не допуская его превышения над пределом весовой категории более чем на 1—1,5 кг. Накануне взвешивания (если оно будет утром), сделав прогулку, полезно лечь спать без ужина, а утром (до взвешивания) не завтракать. В результате этого вес без вреда для здоровья уменьшится примерно на 0—1,5 кг.</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За 24 часа до соревнования надо сделать разминку, включив в неё упражнения на гибкость и пробежку с небольшими рывками. Разминку нужно проделать в тёплом тренировочном костюме. При появлении первого пота разминку прекратить и принять теплый душ.</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После соревнования все специальные упражнения и борьбу на 2—4 дня следует оставить.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xml:space="preserve">В этот период </w:t>
      </w:r>
      <w:proofErr w:type="gramStart"/>
      <w:r w:rsidRPr="00D13B79">
        <w:rPr>
          <w:rStyle w:val="c4"/>
          <w:color w:val="000000" w:themeColor="text1"/>
        </w:rPr>
        <w:t>рекомендуется</w:t>
      </w:r>
      <w:proofErr w:type="gramEnd"/>
      <w:r w:rsidRPr="00D13B79">
        <w:rPr>
          <w:rStyle w:val="c4"/>
          <w:color w:val="000000" w:themeColor="text1"/>
        </w:rPr>
        <w:t xml:space="preserve"> прежде всего провести разбор всего соревнования, разбор участия в нём данного коллектива и всех самбистов персонально. В это время полезно делать прогулки на лодке, велосипеде или лыжах, заняться охотой или рыбной ловлей, поиграть в городки или волейбол.</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После отдыха на первом тренировочном занятии следует провести хорошую разминку, разучить новые приёмы, замеченные на соревновании, исправить замеченные в технике самбистов ошибки, но не проводить напряженных тренировок и вольных схваток. Их можно постепенно ввести через 2—3 занятия.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3"/>
          <w:b/>
          <w:bCs/>
          <w:color w:val="000000" w:themeColor="text1"/>
        </w:rPr>
        <w:t>Проведение на соревновании.</w:t>
      </w:r>
      <w:r w:rsidRPr="00D13B79">
        <w:rPr>
          <w:rStyle w:val="c4"/>
          <w:color w:val="000000" w:themeColor="text1"/>
        </w:rPr>
        <w:t> После жеребьёвки все самбисты уже знают фамилии своих противников и последовательность встреч с ними. Благодаря этому возможно заранее правильно распределить свои силы на всё соревнование.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К финалу, когда проходят самые ответственные схватки, нужно подойти с достаточным запасом сил и энергии. Это достигается соответствующим поведением на протяжении всего соревнования.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соответствии с расписанием соревнования надо установить чёткий режим, отвести время для водных процедур, послеобеденного отдыха, прогулок перед сном и 8-часового ночного сна.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xml:space="preserve">В перерывах между схватками рекомендуется </w:t>
      </w:r>
      <w:proofErr w:type="gramStart"/>
      <w:r w:rsidRPr="00D13B79">
        <w:rPr>
          <w:rStyle w:val="c4"/>
          <w:color w:val="000000" w:themeColor="text1"/>
        </w:rPr>
        <w:t>одеваться</w:t>
      </w:r>
      <w:proofErr w:type="gramEnd"/>
      <w:r w:rsidRPr="00D13B79">
        <w:rPr>
          <w:rStyle w:val="c4"/>
          <w:color w:val="000000" w:themeColor="text1"/>
        </w:rPr>
        <w:t xml:space="preserve"> возможно теплее. Отдыхать лучше всего лёжа, закутавшись во что-либо теплое. Если отдых длительный, нужно немного погулять на свежем воздухе.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lastRenderedPageBreak/>
        <w:t xml:space="preserve">За 15—20 мин. до схватки нужно спокойно проделать (в тёплом тренировочном костюме) лёгкую разминку. Разминка должна состоять </w:t>
      </w:r>
      <w:proofErr w:type="gramStart"/>
      <w:r w:rsidRPr="00D13B79">
        <w:rPr>
          <w:rStyle w:val="c4"/>
          <w:color w:val="000000" w:themeColor="text1"/>
        </w:rPr>
        <w:t>из</w:t>
      </w:r>
      <w:proofErr w:type="gramEnd"/>
      <w:r w:rsidRPr="00D13B79">
        <w:rPr>
          <w:rStyle w:val="c4"/>
          <w:color w:val="000000" w:themeColor="text1"/>
        </w:rPr>
        <w:t>:</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а) бега или подскоков в среднем темпе (одну минуту);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б) 5—7 упражнений для увеличения амплитуды движений (упражнения на гибкость). Движения должны быть заранее подобранными и привычными для самбиста. Каждое движение нужно легко и непринужденно проделать 8—10 раз (постепенно увеличивая его амплитуду). Между различными движениями следует походить 40—50 сек.;</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 нескольких движений, имитирующих свои основные приёмы (но эти движения нужно проделать так, чтобы их не видел противник).</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После разминки, вплоть до вызова на схватку, нужно ходить в среднем темпе.</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После окончания последней схватки нужно вымыться в тёплом душе, тщательно вытереться и взвеситься. Последнее делается для того, чтобы распланировать свое питание до следующего взвешивания.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После принятия пищи нужно немного пройтись и затем спокойно полежать на постели (обязательно раздевшись).</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Всё свободное время нужно стараться быть вне атмосферы соревнования.</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Следует учитывать, что наблюдение схваток, происходящих на соревновании, сильно утомляет, особенно если самбист в какой-либо мере заинтересован в результате этой схватки.</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13"/>
          <w:b/>
          <w:bCs/>
          <w:color w:val="000000" w:themeColor="text1"/>
        </w:rPr>
        <w:t>Воспитательная и учебная работа на соревновании.</w:t>
      </w:r>
      <w:r w:rsidRPr="00D13B79">
        <w:rPr>
          <w:rStyle w:val="c4"/>
          <w:color w:val="000000" w:themeColor="text1"/>
        </w:rPr>
        <w:t> Соревнования запоминаются зачастую на всю жизнь. Это следует учитывать и использовать для воспитательных и учебных целей.</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Учеба на соревновании идёт главным образом по линии изучения тактики. Состоит это изучение из: анализа схваток лучших самбистов; подготовки совместно с тренером общего плана соревнования и плана каждой схватки в отдельности; анализа проведенных схваток; анализа подгонки веса. Кроме того, на соревнованиях можно подметить различные новости в технике, ещё не опубликованные в печати и не известные вашему коллективу.</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На соревновании тренер должен зорко следить за моральным состоянием и поведением своего ученика.</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 xml:space="preserve">Прежде </w:t>
      </w:r>
      <w:proofErr w:type="gramStart"/>
      <w:r w:rsidRPr="00D13B79">
        <w:rPr>
          <w:rStyle w:val="c4"/>
          <w:color w:val="000000" w:themeColor="text1"/>
        </w:rPr>
        <w:t>всего</w:t>
      </w:r>
      <w:proofErr w:type="gramEnd"/>
      <w:r w:rsidRPr="00D13B79">
        <w:rPr>
          <w:rStyle w:val="c4"/>
          <w:color w:val="000000" w:themeColor="text1"/>
        </w:rPr>
        <w:t xml:space="preserve"> тренер и его ученики должны быть безусловно честными. Спорт и честь должны быть неотделимы.</w:t>
      </w:r>
    </w:p>
    <w:p w:rsidR="00D13B79" w:rsidRPr="00D13B79" w:rsidRDefault="00D13B79" w:rsidP="00D13B79">
      <w:pPr>
        <w:pStyle w:val="c2"/>
        <w:shd w:val="clear" w:color="auto" w:fill="FFFFFF"/>
        <w:spacing w:before="0" w:beforeAutospacing="0" w:after="0" w:afterAutospacing="0"/>
        <w:jc w:val="both"/>
        <w:rPr>
          <w:color w:val="000000" w:themeColor="text1"/>
        </w:rPr>
      </w:pPr>
      <w:r w:rsidRPr="00D13B79">
        <w:rPr>
          <w:rStyle w:val="c4"/>
          <w:color w:val="000000" w:themeColor="text1"/>
        </w:rPr>
        <w:t>Огромную роль играет воля к победе, и поэтому тренер должен укреплять её. Укрепление воли идёт на каждом шагу соревнования, и нужно внимательно следить за тем, чтобы самбист не изменил своему желанию победить ни в одной «мелочи». Соблюдение весового режима, вкладывание всех своих сил и способностей в схватку, отказ от всех удовольствий, которые хотя бы в малой степени могут помешать соревнованию, и т. д.— всё это ступеньки к победе, и их нужно упорно преодолевать.</w:t>
      </w:r>
    </w:p>
    <w:p w:rsidR="00D13B79" w:rsidRPr="00D13B79" w:rsidRDefault="00D13B79" w:rsidP="00D13B79">
      <w:pPr>
        <w:pStyle w:val="c2"/>
        <w:shd w:val="clear" w:color="auto" w:fill="FFFFFF"/>
        <w:spacing w:before="0" w:beforeAutospacing="0" w:after="0" w:afterAutospacing="0"/>
        <w:jc w:val="both"/>
        <w:rPr>
          <w:rStyle w:val="c4"/>
          <w:color w:val="000000" w:themeColor="text1"/>
        </w:rPr>
      </w:pPr>
      <w:r w:rsidRPr="00D13B79">
        <w:rPr>
          <w:rStyle w:val="c4"/>
          <w:color w:val="000000" w:themeColor="text1"/>
        </w:rPr>
        <w:t>Очень важно ровное настроение. Самбист должен сдерживать свои радости, мужественно переносить неприятности и заставлять себя быть неизменно выдержанным. Тренер должен в этом помогать своим ученикам.</w:t>
      </w:r>
    </w:p>
    <w:p w:rsidR="00D13B79" w:rsidRPr="00D13B79" w:rsidRDefault="00D13B79" w:rsidP="00D13B79">
      <w:pPr>
        <w:pStyle w:val="c2"/>
        <w:shd w:val="clear" w:color="auto" w:fill="FFFFFF"/>
        <w:spacing w:before="0" w:beforeAutospacing="0" w:after="0" w:afterAutospacing="0"/>
        <w:jc w:val="both"/>
        <w:rPr>
          <w:rStyle w:val="c4"/>
          <w:color w:val="FF0000"/>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F64C84" w:rsidRDefault="00F64C84" w:rsidP="00D13B79">
      <w:pPr>
        <w:pStyle w:val="c2"/>
        <w:shd w:val="clear" w:color="auto" w:fill="FFFFFF"/>
        <w:spacing w:before="0" w:beforeAutospacing="0" w:after="0" w:afterAutospacing="0"/>
        <w:jc w:val="both"/>
        <w:rPr>
          <w:rStyle w:val="c4"/>
          <w:color w:val="000000" w:themeColor="text1"/>
        </w:rPr>
      </w:pPr>
    </w:p>
    <w:p w:rsidR="00D13B79" w:rsidRPr="00F64C84" w:rsidRDefault="00D13B79" w:rsidP="00D13B79">
      <w:pPr>
        <w:pStyle w:val="c2"/>
        <w:shd w:val="clear" w:color="auto" w:fill="FFFFFF"/>
        <w:spacing w:before="0" w:beforeAutospacing="0" w:after="0" w:afterAutospacing="0"/>
        <w:jc w:val="both"/>
        <w:rPr>
          <w:rStyle w:val="c4"/>
          <w:b/>
          <w:color w:val="000000" w:themeColor="text1"/>
        </w:rPr>
      </w:pPr>
      <w:bookmarkStart w:id="0" w:name="_GoBack"/>
      <w:r w:rsidRPr="00F64C84">
        <w:rPr>
          <w:rStyle w:val="c4"/>
          <w:b/>
          <w:color w:val="000000" w:themeColor="text1"/>
        </w:rPr>
        <w:lastRenderedPageBreak/>
        <w:t>Список литературы</w:t>
      </w:r>
    </w:p>
    <w:bookmarkEnd w:id="0"/>
    <w:p w:rsidR="00D13B79" w:rsidRPr="00D13B79" w:rsidRDefault="00D13B79" w:rsidP="00D13B79">
      <w:pPr>
        <w:shd w:val="clear" w:color="auto" w:fill="FFFFFF"/>
        <w:spacing w:beforeAutospacing="1" w:after="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1.Табаков С. Е., Ломакина Е. В.</w:t>
      </w:r>
      <w:r w:rsidRPr="00916298">
        <w:rPr>
          <w:rFonts w:ascii="Times New Roman" w:eastAsia="Times New Roman" w:hAnsi="Times New Roman" w:cs="Times New Roman"/>
          <w:color w:val="000000" w:themeColor="text1"/>
          <w:sz w:val="24"/>
          <w:szCs w:val="24"/>
          <w:lang w:eastAsia="ru-RU"/>
        </w:rPr>
        <w:t xml:space="preserve"> Методическое пособие по самбо для общеобразовательных организаций (под общей редакцией В. Ш. </w:t>
      </w:r>
      <w:proofErr w:type="spellStart"/>
      <w:r w:rsidRPr="00916298">
        <w:rPr>
          <w:rFonts w:ascii="Times New Roman" w:eastAsia="Times New Roman" w:hAnsi="Times New Roman" w:cs="Times New Roman"/>
          <w:color w:val="000000" w:themeColor="text1"/>
          <w:sz w:val="24"/>
          <w:szCs w:val="24"/>
          <w:lang w:eastAsia="ru-RU"/>
        </w:rPr>
        <w:t>Каганова</w:t>
      </w:r>
      <w:proofErr w:type="spellEnd"/>
      <w:r w:rsidRPr="00916298">
        <w:rPr>
          <w:rFonts w:ascii="Times New Roman" w:eastAsia="Times New Roman" w:hAnsi="Times New Roman" w:cs="Times New Roman"/>
          <w:color w:val="000000" w:themeColor="text1"/>
          <w:sz w:val="24"/>
          <w:szCs w:val="24"/>
          <w:lang w:eastAsia="ru-RU"/>
        </w:rPr>
        <w:t>). — Полезно, если доклад ориентирован на работу с детьми или в рамках школьной программы. </w:t>
      </w:r>
      <w:hyperlink r:id="rId5" w:tgtFrame="_blank" w:history="1">
        <w:r w:rsidRPr="00D13B79">
          <w:rPr>
            <w:rFonts w:ascii="Times New Roman" w:eastAsia="Times New Roman" w:hAnsi="Times New Roman" w:cs="Times New Roman"/>
            <w:color w:val="000000" w:themeColor="text1"/>
            <w:sz w:val="24"/>
            <w:szCs w:val="24"/>
            <w:lang w:eastAsia="ru-RU"/>
          </w:rPr>
          <w:t>sambo.ru</w:t>
        </w:r>
      </w:hyperlink>
      <w:hyperlink r:id="rId6" w:tgtFrame="_blank" w:history="1">
        <w:r w:rsidRPr="00D13B79">
          <w:rPr>
            <w:rFonts w:ascii="Times New Roman" w:eastAsia="Times New Roman" w:hAnsi="Times New Roman" w:cs="Times New Roman"/>
            <w:color w:val="000000" w:themeColor="text1"/>
            <w:sz w:val="24"/>
            <w:szCs w:val="24"/>
            <w:lang w:eastAsia="ru-RU"/>
          </w:rPr>
          <w:t>sh1-kormilovka-r52.gosweb.gosuslugi.ru</w:t>
        </w:r>
      </w:hyperlink>
    </w:p>
    <w:p w:rsidR="00D13B79" w:rsidRPr="00916298" w:rsidRDefault="00D13B79" w:rsidP="00D13B79">
      <w:pPr>
        <w:shd w:val="clear" w:color="auto" w:fill="FFFFFF"/>
        <w:spacing w:beforeAutospacing="1" w:after="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2.Верхошанский Ю. К.</w:t>
      </w:r>
      <w:r w:rsidRPr="00916298">
        <w:rPr>
          <w:rFonts w:ascii="Times New Roman" w:eastAsia="Times New Roman" w:hAnsi="Times New Roman" w:cs="Times New Roman"/>
          <w:color w:val="000000" w:themeColor="text1"/>
          <w:sz w:val="24"/>
          <w:szCs w:val="24"/>
          <w:lang w:eastAsia="ru-RU"/>
        </w:rPr>
        <w:t> Основы специальной силовой подготовки в спорте. — Даёт теоретическую базу для понимания, как выстраивать силовую составляющую тренировок. </w:t>
      </w:r>
      <w:r w:rsidRPr="00D13B79">
        <w:rPr>
          <w:rFonts w:ascii="Times New Roman" w:eastAsia="Times New Roman" w:hAnsi="Times New Roman" w:cs="Times New Roman"/>
          <w:color w:val="000000" w:themeColor="text1"/>
          <w:sz w:val="24"/>
          <w:szCs w:val="24"/>
          <w:lang w:eastAsia="ru-RU"/>
        </w:rPr>
        <w:t xml:space="preserve"> </w:t>
      </w:r>
    </w:p>
    <w:p w:rsidR="00D13B79" w:rsidRPr="00916298" w:rsidRDefault="00D13B79" w:rsidP="00D13B79">
      <w:pPr>
        <w:shd w:val="clear" w:color="auto" w:fill="FFFFFF"/>
        <w:spacing w:beforeAutospacing="1" w:after="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3.Гавердовский Ю. К.</w:t>
      </w:r>
      <w:r w:rsidRPr="00916298">
        <w:rPr>
          <w:rFonts w:ascii="Times New Roman" w:eastAsia="Times New Roman" w:hAnsi="Times New Roman" w:cs="Times New Roman"/>
          <w:color w:val="000000" w:themeColor="text1"/>
          <w:sz w:val="24"/>
          <w:szCs w:val="24"/>
          <w:lang w:eastAsia="ru-RU"/>
        </w:rPr>
        <w:t> Обучение спортивным упражнениям. Биомеханика. Дидактика (монография). — Фундаментальный труд, который помогает глубоко разобрать технику и принципы обучения сложным двигательным действиям. </w:t>
      </w:r>
      <w:r w:rsidRPr="00D13B79">
        <w:rPr>
          <w:rFonts w:ascii="Times New Roman" w:eastAsia="Times New Roman" w:hAnsi="Times New Roman" w:cs="Times New Roman"/>
          <w:color w:val="000000" w:themeColor="text1"/>
          <w:sz w:val="24"/>
          <w:szCs w:val="24"/>
          <w:lang w:eastAsia="ru-RU"/>
        </w:rPr>
        <w:t xml:space="preserve"> </w:t>
      </w:r>
    </w:p>
    <w:p w:rsidR="00D13B79" w:rsidRPr="00916298" w:rsidRDefault="00D13B79" w:rsidP="00D13B7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4.Пасмуров Г. И.</w:t>
      </w:r>
      <w:r w:rsidRPr="00916298">
        <w:rPr>
          <w:rFonts w:ascii="Times New Roman" w:eastAsia="Times New Roman" w:hAnsi="Times New Roman" w:cs="Times New Roman"/>
          <w:color w:val="000000" w:themeColor="text1"/>
          <w:sz w:val="24"/>
          <w:szCs w:val="24"/>
          <w:lang w:eastAsia="ru-RU"/>
        </w:rPr>
        <w:t> Техника борьбы самбо на этапе начальной подготовки (учебно-методическое пособие). — Подойдёт, если фокус доклада — на первых шагах в освоении приёмов.</w:t>
      </w:r>
    </w:p>
    <w:p w:rsidR="00D13B79" w:rsidRPr="00916298" w:rsidRDefault="00D13B79" w:rsidP="00D13B7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 xml:space="preserve">5.Волков В. П., </w:t>
      </w:r>
      <w:proofErr w:type="spellStart"/>
      <w:r w:rsidRPr="00D13B79">
        <w:rPr>
          <w:rFonts w:ascii="Times New Roman" w:eastAsia="Times New Roman" w:hAnsi="Times New Roman" w:cs="Times New Roman"/>
          <w:b/>
          <w:bCs/>
          <w:color w:val="000000" w:themeColor="text1"/>
          <w:sz w:val="24"/>
          <w:szCs w:val="24"/>
          <w:lang w:eastAsia="ru-RU"/>
        </w:rPr>
        <w:t>Роднов</w:t>
      </w:r>
      <w:proofErr w:type="spellEnd"/>
      <w:r w:rsidRPr="00D13B79">
        <w:rPr>
          <w:rFonts w:ascii="Times New Roman" w:eastAsia="Times New Roman" w:hAnsi="Times New Roman" w:cs="Times New Roman"/>
          <w:b/>
          <w:bCs/>
          <w:color w:val="000000" w:themeColor="text1"/>
          <w:sz w:val="24"/>
          <w:szCs w:val="24"/>
          <w:lang w:eastAsia="ru-RU"/>
        </w:rPr>
        <w:t xml:space="preserve"> Е. М.</w:t>
      </w:r>
      <w:r w:rsidRPr="00916298">
        <w:rPr>
          <w:rFonts w:ascii="Times New Roman" w:eastAsia="Times New Roman" w:hAnsi="Times New Roman" w:cs="Times New Roman"/>
          <w:color w:val="000000" w:themeColor="text1"/>
          <w:sz w:val="24"/>
          <w:szCs w:val="24"/>
          <w:lang w:eastAsia="ru-RU"/>
        </w:rPr>
        <w:t> Анализ технического мастерства самбистов (в ежегоднике «Спортивная борьба»). — Ценный источник для разбора структуры технического мастерства и критериев оценки.</w:t>
      </w:r>
    </w:p>
    <w:p w:rsidR="00D13B79" w:rsidRPr="00916298" w:rsidRDefault="00D13B79" w:rsidP="00D13B7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 xml:space="preserve">6.Тараканов Б. И., Никитин С. Н., </w:t>
      </w:r>
      <w:proofErr w:type="spellStart"/>
      <w:r w:rsidRPr="00D13B79">
        <w:rPr>
          <w:rFonts w:ascii="Times New Roman" w:eastAsia="Times New Roman" w:hAnsi="Times New Roman" w:cs="Times New Roman"/>
          <w:b/>
          <w:bCs/>
          <w:color w:val="000000" w:themeColor="text1"/>
          <w:sz w:val="24"/>
          <w:szCs w:val="24"/>
          <w:lang w:eastAsia="ru-RU"/>
        </w:rPr>
        <w:t>Манолаки</w:t>
      </w:r>
      <w:proofErr w:type="spellEnd"/>
      <w:r w:rsidRPr="00D13B79">
        <w:rPr>
          <w:rFonts w:ascii="Times New Roman" w:eastAsia="Times New Roman" w:hAnsi="Times New Roman" w:cs="Times New Roman"/>
          <w:b/>
          <w:bCs/>
          <w:color w:val="000000" w:themeColor="text1"/>
          <w:sz w:val="24"/>
          <w:szCs w:val="24"/>
          <w:lang w:eastAsia="ru-RU"/>
        </w:rPr>
        <w:t xml:space="preserve"> А. Г.</w:t>
      </w:r>
      <w:r w:rsidRPr="00916298">
        <w:rPr>
          <w:rFonts w:ascii="Times New Roman" w:eastAsia="Times New Roman" w:hAnsi="Times New Roman" w:cs="Times New Roman"/>
          <w:color w:val="000000" w:themeColor="text1"/>
          <w:sz w:val="24"/>
          <w:szCs w:val="24"/>
          <w:lang w:eastAsia="ru-RU"/>
        </w:rPr>
        <w:t> Особенности технико-тактической подготовки начинающих самбистов и дзюдоистов (методические указания). — Практико-ориентированная работа, которая поможет выстроить программу для новичков.</w:t>
      </w:r>
    </w:p>
    <w:p w:rsidR="00D13B79" w:rsidRPr="00916298" w:rsidRDefault="00D13B79" w:rsidP="00D13B79">
      <w:pPr>
        <w:shd w:val="clear" w:color="auto" w:fill="FFFFFF"/>
        <w:spacing w:after="0" w:line="240" w:lineRule="auto"/>
        <w:rPr>
          <w:rFonts w:ascii="Times New Roman" w:eastAsia="Times New Roman" w:hAnsi="Times New Roman" w:cs="Times New Roman"/>
          <w:color w:val="333333"/>
          <w:sz w:val="24"/>
          <w:szCs w:val="24"/>
          <w:lang w:eastAsia="ru-RU"/>
        </w:rPr>
      </w:pPr>
      <w:r w:rsidRPr="00916298">
        <w:rPr>
          <w:rFonts w:ascii="Times New Roman" w:eastAsia="Times New Roman" w:hAnsi="Times New Roman" w:cs="Times New Roman"/>
          <w:color w:val="000000" w:themeColor="text1"/>
          <w:sz w:val="24"/>
          <w:szCs w:val="24"/>
          <w:lang w:val="en-US" w:eastAsia="ru-RU"/>
        </w:rPr>
        <w:t> </w:t>
      </w:r>
      <w:r w:rsidRPr="00D13B79">
        <w:rPr>
          <w:rFonts w:ascii="Times New Roman" w:eastAsia="Times New Roman" w:hAnsi="Times New Roman" w:cs="Times New Roman"/>
          <w:b/>
          <w:bCs/>
          <w:color w:val="000000" w:themeColor="text1"/>
          <w:sz w:val="24"/>
          <w:szCs w:val="24"/>
          <w:lang w:eastAsia="ru-RU"/>
        </w:rPr>
        <w:t>7.Авашин М. К.</w:t>
      </w:r>
      <w:r w:rsidRPr="00916298">
        <w:rPr>
          <w:rFonts w:ascii="Times New Roman" w:eastAsia="Times New Roman" w:hAnsi="Times New Roman" w:cs="Times New Roman"/>
          <w:color w:val="000000" w:themeColor="text1"/>
          <w:sz w:val="24"/>
          <w:szCs w:val="24"/>
          <w:lang w:eastAsia="ru-RU"/>
        </w:rPr>
        <w:t xml:space="preserve"> Педагогические основы тренировочного процесса юных самбистов. — </w:t>
      </w:r>
      <w:r w:rsidRPr="00916298">
        <w:rPr>
          <w:rFonts w:ascii="Times New Roman" w:eastAsia="Times New Roman" w:hAnsi="Times New Roman" w:cs="Times New Roman"/>
          <w:color w:val="333333"/>
          <w:sz w:val="24"/>
          <w:szCs w:val="24"/>
          <w:lang w:eastAsia="ru-RU"/>
        </w:rPr>
        <w:t>Помогает понять, как выстраивать подготовку с учётом возрастных особенностей.</w:t>
      </w:r>
    </w:p>
    <w:p w:rsidR="00D13B79" w:rsidRPr="00916298" w:rsidRDefault="00D13B79" w:rsidP="00D13B7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8.Гуща Р. А.</w:t>
      </w:r>
      <w:r w:rsidRPr="00916298">
        <w:rPr>
          <w:rFonts w:ascii="Times New Roman" w:eastAsia="Times New Roman" w:hAnsi="Times New Roman" w:cs="Times New Roman"/>
          <w:color w:val="000000" w:themeColor="text1"/>
          <w:sz w:val="24"/>
          <w:szCs w:val="24"/>
          <w:lang w:eastAsia="ru-RU"/>
        </w:rPr>
        <w:t> Совершенствование средств и методов обучения студентов борьбе лёжа на занятиях по самбо (статья в журнале «Культура физическая и здоровье»). — Если в докладе есть раздел про современные подходы к отработке партера.</w:t>
      </w:r>
    </w:p>
    <w:p w:rsidR="00D13B79" w:rsidRPr="00916298" w:rsidRDefault="00D13B79" w:rsidP="00D13B7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13B79">
        <w:rPr>
          <w:rFonts w:ascii="Times New Roman" w:eastAsia="Times New Roman" w:hAnsi="Times New Roman" w:cs="Times New Roman"/>
          <w:b/>
          <w:bCs/>
          <w:color w:val="000000" w:themeColor="text1"/>
          <w:sz w:val="24"/>
          <w:szCs w:val="24"/>
          <w:lang w:eastAsia="ru-RU"/>
        </w:rPr>
        <w:t>9.Бадмацыренов Г. Х.</w:t>
      </w:r>
      <w:r w:rsidRPr="00916298">
        <w:rPr>
          <w:rFonts w:ascii="Times New Roman" w:eastAsia="Times New Roman" w:hAnsi="Times New Roman" w:cs="Times New Roman"/>
          <w:color w:val="000000" w:themeColor="text1"/>
          <w:sz w:val="24"/>
          <w:szCs w:val="24"/>
          <w:lang w:eastAsia="ru-RU"/>
        </w:rPr>
        <w:t xml:space="preserve"> Особенности методики обучения самбо (в электронной библиотеке КГПУ). — В работе подробно разобраны разные виды борьбы в самбо: </w:t>
      </w:r>
      <w:proofErr w:type="gramStart"/>
      <w:r w:rsidRPr="00916298">
        <w:rPr>
          <w:rFonts w:ascii="Times New Roman" w:eastAsia="Times New Roman" w:hAnsi="Times New Roman" w:cs="Times New Roman"/>
          <w:color w:val="000000" w:themeColor="text1"/>
          <w:sz w:val="24"/>
          <w:szCs w:val="24"/>
          <w:lang w:eastAsia="ru-RU"/>
        </w:rPr>
        <w:t>борьба</w:t>
      </w:r>
      <w:proofErr w:type="gramEnd"/>
      <w:r w:rsidRPr="00916298">
        <w:rPr>
          <w:rFonts w:ascii="Times New Roman" w:eastAsia="Times New Roman" w:hAnsi="Times New Roman" w:cs="Times New Roman"/>
          <w:color w:val="000000" w:themeColor="text1"/>
          <w:sz w:val="24"/>
          <w:szCs w:val="24"/>
          <w:lang w:eastAsia="ru-RU"/>
        </w:rPr>
        <w:t xml:space="preserve"> стоя, обучение броскам, работа в партере.</w:t>
      </w:r>
    </w:p>
    <w:p w:rsidR="00972099" w:rsidRPr="00D13B79" w:rsidRDefault="00972099">
      <w:pPr>
        <w:rPr>
          <w:sz w:val="24"/>
          <w:szCs w:val="24"/>
        </w:rPr>
      </w:pPr>
    </w:p>
    <w:sectPr w:rsidR="00972099" w:rsidRPr="00D13B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60B"/>
    <w:rsid w:val="001F460B"/>
    <w:rsid w:val="00972099"/>
    <w:rsid w:val="00D13B79"/>
    <w:rsid w:val="00F64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B79"/>
  </w:style>
  <w:style w:type="paragraph" w:styleId="1">
    <w:name w:val="heading 1"/>
    <w:basedOn w:val="a"/>
    <w:link w:val="10"/>
    <w:uiPriority w:val="1"/>
    <w:qFormat/>
    <w:rsid w:val="00D13B79"/>
    <w:pPr>
      <w:widowControl w:val="0"/>
      <w:autoSpaceDE w:val="0"/>
      <w:autoSpaceDN w:val="0"/>
      <w:spacing w:before="4" w:after="0" w:line="319" w:lineRule="exact"/>
      <w:ind w:left="10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13B79"/>
    <w:rPr>
      <w:rFonts w:ascii="Times New Roman" w:eastAsia="Times New Roman" w:hAnsi="Times New Roman" w:cs="Times New Roman"/>
      <w:b/>
      <w:bCs/>
      <w:sz w:val="28"/>
      <w:szCs w:val="28"/>
    </w:rPr>
  </w:style>
  <w:style w:type="paragraph" w:customStyle="1" w:styleId="c3">
    <w:name w:val="c3"/>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ody Text"/>
    <w:basedOn w:val="a"/>
    <w:link w:val="a4"/>
    <w:uiPriority w:val="1"/>
    <w:qFormat/>
    <w:rsid w:val="00D13B79"/>
    <w:pPr>
      <w:widowControl w:val="0"/>
      <w:autoSpaceDE w:val="0"/>
      <w:autoSpaceDN w:val="0"/>
      <w:spacing w:after="0" w:line="240" w:lineRule="auto"/>
      <w:ind w:left="102" w:firstLine="719"/>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D13B79"/>
    <w:rPr>
      <w:rFonts w:ascii="Times New Roman" w:eastAsia="Times New Roman" w:hAnsi="Times New Roman" w:cs="Times New Roman"/>
      <w:sz w:val="28"/>
      <w:szCs w:val="28"/>
    </w:rPr>
  </w:style>
  <w:style w:type="character" w:customStyle="1" w:styleId="c5">
    <w:name w:val="c5"/>
    <w:basedOn w:val="a0"/>
    <w:rsid w:val="00D13B79"/>
  </w:style>
  <w:style w:type="paragraph" w:customStyle="1" w:styleId="c2">
    <w:name w:val="c2"/>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D13B79"/>
  </w:style>
  <w:style w:type="character" w:customStyle="1" w:styleId="c0">
    <w:name w:val="c0"/>
    <w:basedOn w:val="a0"/>
    <w:rsid w:val="00D13B79"/>
  </w:style>
  <w:style w:type="character" w:customStyle="1" w:styleId="c1">
    <w:name w:val="c1"/>
    <w:basedOn w:val="a0"/>
    <w:rsid w:val="00D13B79"/>
  </w:style>
  <w:style w:type="character" w:customStyle="1" w:styleId="c8">
    <w:name w:val="c8"/>
    <w:basedOn w:val="a0"/>
    <w:rsid w:val="00D13B79"/>
  </w:style>
  <w:style w:type="character" w:customStyle="1" w:styleId="c4">
    <w:name w:val="c4"/>
    <w:basedOn w:val="a0"/>
    <w:rsid w:val="00D13B79"/>
  </w:style>
  <w:style w:type="character" w:customStyle="1" w:styleId="c25">
    <w:name w:val="c25"/>
    <w:basedOn w:val="a0"/>
    <w:rsid w:val="00D13B79"/>
  </w:style>
  <w:style w:type="character" w:customStyle="1" w:styleId="c15">
    <w:name w:val="c15"/>
    <w:basedOn w:val="a0"/>
    <w:rsid w:val="00D13B79"/>
  </w:style>
  <w:style w:type="character" w:customStyle="1" w:styleId="c9">
    <w:name w:val="c9"/>
    <w:basedOn w:val="a0"/>
    <w:rsid w:val="00D13B79"/>
  </w:style>
  <w:style w:type="paragraph" w:customStyle="1" w:styleId="c18">
    <w:name w:val="c18"/>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B79"/>
  </w:style>
  <w:style w:type="paragraph" w:styleId="1">
    <w:name w:val="heading 1"/>
    <w:basedOn w:val="a"/>
    <w:link w:val="10"/>
    <w:uiPriority w:val="1"/>
    <w:qFormat/>
    <w:rsid w:val="00D13B79"/>
    <w:pPr>
      <w:widowControl w:val="0"/>
      <w:autoSpaceDE w:val="0"/>
      <w:autoSpaceDN w:val="0"/>
      <w:spacing w:before="4" w:after="0" w:line="319" w:lineRule="exact"/>
      <w:ind w:left="10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13B79"/>
    <w:rPr>
      <w:rFonts w:ascii="Times New Roman" w:eastAsia="Times New Roman" w:hAnsi="Times New Roman" w:cs="Times New Roman"/>
      <w:b/>
      <w:bCs/>
      <w:sz w:val="28"/>
      <w:szCs w:val="28"/>
    </w:rPr>
  </w:style>
  <w:style w:type="paragraph" w:customStyle="1" w:styleId="c3">
    <w:name w:val="c3"/>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ody Text"/>
    <w:basedOn w:val="a"/>
    <w:link w:val="a4"/>
    <w:uiPriority w:val="1"/>
    <w:qFormat/>
    <w:rsid w:val="00D13B79"/>
    <w:pPr>
      <w:widowControl w:val="0"/>
      <w:autoSpaceDE w:val="0"/>
      <w:autoSpaceDN w:val="0"/>
      <w:spacing w:after="0" w:line="240" w:lineRule="auto"/>
      <w:ind w:left="102" w:firstLine="719"/>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D13B79"/>
    <w:rPr>
      <w:rFonts w:ascii="Times New Roman" w:eastAsia="Times New Roman" w:hAnsi="Times New Roman" w:cs="Times New Roman"/>
      <w:sz w:val="28"/>
      <w:szCs w:val="28"/>
    </w:rPr>
  </w:style>
  <w:style w:type="character" w:customStyle="1" w:styleId="c5">
    <w:name w:val="c5"/>
    <w:basedOn w:val="a0"/>
    <w:rsid w:val="00D13B79"/>
  </w:style>
  <w:style w:type="paragraph" w:customStyle="1" w:styleId="c2">
    <w:name w:val="c2"/>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D13B79"/>
  </w:style>
  <w:style w:type="character" w:customStyle="1" w:styleId="c0">
    <w:name w:val="c0"/>
    <w:basedOn w:val="a0"/>
    <w:rsid w:val="00D13B79"/>
  </w:style>
  <w:style w:type="character" w:customStyle="1" w:styleId="c1">
    <w:name w:val="c1"/>
    <w:basedOn w:val="a0"/>
    <w:rsid w:val="00D13B79"/>
  </w:style>
  <w:style w:type="character" w:customStyle="1" w:styleId="c8">
    <w:name w:val="c8"/>
    <w:basedOn w:val="a0"/>
    <w:rsid w:val="00D13B79"/>
  </w:style>
  <w:style w:type="character" w:customStyle="1" w:styleId="c4">
    <w:name w:val="c4"/>
    <w:basedOn w:val="a0"/>
    <w:rsid w:val="00D13B79"/>
  </w:style>
  <w:style w:type="character" w:customStyle="1" w:styleId="c25">
    <w:name w:val="c25"/>
    <w:basedOn w:val="a0"/>
    <w:rsid w:val="00D13B79"/>
  </w:style>
  <w:style w:type="character" w:customStyle="1" w:styleId="c15">
    <w:name w:val="c15"/>
    <w:basedOn w:val="a0"/>
    <w:rsid w:val="00D13B79"/>
  </w:style>
  <w:style w:type="character" w:customStyle="1" w:styleId="c9">
    <w:name w:val="c9"/>
    <w:basedOn w:val="a0"/>
    <w:rsid w:val="00D13B79"/>
  </w:style>
  <w:style w:type="paragraph" w:customStyle="1" w:styleId="c18">
    <w:name w:val="c18"/>
    <w:basedOn w:val="a"/>
    <w:rsid w:val="00D13B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h1-kormilovka-r52.gosweb.gosuslugi.ru/netcat_files/userfiles/sambo/chast_2_metodicheskoe_posobie_5.pdf" TargetMode="External"/><Relationship Id="rId5" Type="http://schemas.openxmlformats.org/officeDocument/2006/relationships/hyperlink" Target="https://sambo.ru/media/resource/2016/09/19/zt1zpxyzlyj8iah8m56a.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5876</Words>
  <Characters>33498</Characters>
  <Application>Microsoft Office Word</Application>
  <DocSecurity>0</DocSecurity>
  <Lines>279</Lines>
  <Paragraphs>78</Paragraphs>
  <ScaleCrop>false</ScaleCrop>
  <Company/>
  <LinksUpToDate>false</LinksUpToDate>
  <CharactersWithSpaces>39296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2026-09-24T07:40:00Z</dcterms:created>
  <dcterms:modified xsi:type="dcterms:W3CDTF">2026-09-24T07:46:00Z</dcterms:modified>
</cp:coreProperties>
</file>